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F1213" w14:textId="77777777" w:rsidR="000719BB" w:rsidRDefault="000719BB" w:rsidP="006C2343">
      <w:pPr>
        <w:pStyle w:val="Titul2"/>
      </w:pPr>
    </w:p>
    <w:p w14:paraId="43252B95" w14:textId="77777777" w:rsidR="00826B7B" w:rsidRDefault="00826B7B" w:rsidP="006C2343">
      <w:pPr>
        <w:pStyle w:val="Titul2"/>
      </w:pPr>
    </w:p>
    <w:p w14:paraId="0405D451" w14:textId="77777777" w:rsidR="00DA1C67" w:rsidRDefault="00DA1C67" w:rsidP="006C2343">
      <w:pPr>
        <w:pStyle w:val="Titul2"/>
      </w:pPr>
    </w:p>
    <w:p w14:paraId="6EAECB17" w14:textId="77777777" w:rsidR="003254A3" w:rsidRPr="000719BB" w:rsidRDefault="00BD76C3" w:rsidP="006C2343">
      <w:pPr>
        <w:pStyle w:val="Titul2"/>
      </w:pPr>
      <w:r>
        <w:t>Příloha č. 2 c)</w:t>
      </w:r>
    </w:p>
    <w:p w14:paraId="42B21CE1" w14:textId="77777777" w:rsidR="003254A3" w:rsidRDefault="003254A3" w:rsidP="00AD0C7B">
      <w:pPr>
        <w:pStyle w:val="Titul2"/>
      </w:pPr>
    </w:p>
    <w:p w14:paraId="460AB064" w14:textId="77777777" w:rsidR="00AD0C7B" w:rsidRDefault="00BD76C3" w:rsidP="006C2343">
      <w:pPr>
        <w:pStyle w:val="Titul1"/>
      </w:pPr>
      <w:r>
        <w:t>Zvláštní</w:t>
      </w:r>
      <w:r w:rsidR="00AD0C7B">
        <w:t xml:space="preserve"> technické podmínky</w:t>
      </w:r>
    </w:p>
    <w:p w14:paraId="231DBF33" w14:textId="77777777" w:rsidR="00AD0C7B" w:rsidRDefault="00AD0C7B" w:rsidP="00EB46E5">
      <w:pPr>
        <w:pStyle w:val="Titul2"/>
      </w:pPr>
    </w:p>
    <w:p w14:paraId="473CDD52"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5036BCF" w14:textId="77777777" w:rsidR="002007BA" w:rsidRDefault="002007BA" w:rsidP="006C2343">
      <w:pPr>
        <w:pStyle w:val="Tituldatum"/>
      </w:pPr>
    </w:p>
    <w:sdt>
      <w:sdtPr>
        <w:rPr>
          <w:rStyle w:val="Nzevakce"/>
        </w:rPr>
        <w:alias w:val="Název akce - Vypsat pole, přenese se do zápatí"/>
        <w:tag w:val="Název akce"/>
        <w:id w:val="1889687308"/>
        <w:placeholder>
          <w:docPart w:val="095A033C7D7C44DE83114AA12C3C9C4A"/>
        </w:placeholder>
        <w:text w:multiLine="1"/>
      </w:sdtPr>
      <w:sdtEndPr>
        <w:rPr>
          <w:rStyle w:val="Nzevakce"/>
        </w:rPr>
      </w:sdtEndPr>
      <w:sdtContent>
        <w:p w14:paraId="6F4B8F95" w14:textId="77777777" w:rsidR="00BF54FE" w:rsidRPr="00D61BB3" w:rsidRDefault="006D5184" w:rsidP="006C2343">
          <w:pPr>
            <w:pStyle w:val="Tituldatum"/>
            <w:rPr>
              <w:rStyle w:val="Nzevakce"/>
            </w:rPr>
          </w:pPr>
          <w:r w:rsidRPr="00400AB1">
            <w:rPr>
              <w:rStyle w:val="Nzevakce"/>
            </w:rPr>
            <w:t>Rekonstrukce výpravní budovy v žst. Bečov nad Teplou</w:t>
          </w:r>
        </w:p>
      </w:sdtContent>
    </w:sdt>
    <w:p w14:paraId="40D0277D" w14:textId="77777777" w:rsidR="00BF54FE" w:rsidRDefault="00BF54FE" w:rsidP="006C2343">
      <w:pPr>
        <w:pStyle w:val="Tituldatum"/>
      </w:pPr>
    </w:p>
    <w:p w14:paraId="0C87B0AB" w14:textId="77777777" w:rsidR="009226C1" w:rsidRDefault="009226C1" w:rsidP="006C2343">
      <w:pPr>
        <w:pStyle w:val="Tituldatum"/>
      </w:pPr>
    </w:p>
    <w:p w14:paraId="4C9143D2" w14:textId="77777777" w:rsidR="00DA1C67" w:rsidRDefault="00DA1C67" w:rsidP="006C2343">
      <w:pPr>
        <w:pStyle w:val="Tituldatum"/>
      </w:pPr>
    </w:p>
    <w:p w14:paraId="7BE3B5DD" w14:textId="77777777" w:rsidR="00DA1C67" w:rsidRDefault="00DA1C67" w:rsidP="006C2343">
      <w:pPr>
        <w:pStyle w:val="Tituldatum"/>
      </w:pPr>
    </w:p>
    <w:p w14:paraId="69C4D2AC" w14:textId="77777777" w:rsidR="003B111D" w:rsidRDefault="003B111D" w:rsidP="006C2343">
      <w:pPr>
        <w:pStyle w:val="Tituldatum"/>
      </w:pPr>
    </w:p>
    <w:p w14:paraId="3ED30632" w14:textId="7B31FF91" w:rsidR="00826B7B" w:rsidRPr="006C2343" w:rsidRDefault="006C2343" w:rsidP="006C2343">
      <w:pPr>
        <w:pStyle w:val="Tituldatum"/>
      </w:pPr>
      <w:r w:rsidRPr="006C2343">
        <w:t xml:space="preserve">Datum vydání: </w:t>
      </w:r>
      <w:r w:rsidRPr="006C2343">
        <w:tab/>
      </w:r>
      <w:r w:rsidR="008A3FBE">
        <w:t>18. 7</w:t>
      </w:r>
      <w:r w:rsidRPr="00400AB1">
        <w:t>. 20</w:t>
      </w:r>
      <w:r w:rsidR="003202DC" w:rsidRPr="00400AB1">
        <w:t>2</w:t>
      </w:r>
      <w:r w:rsidR="001960FD" w:rsidRPr="00400AB1">
        <w:t>4</w:t>
      </w:r>
      <w:r w:rsidR="0076790E">
        <w:t xml:space="preserve"> </w:t>
      </w:r>
    </w:p>
    <w:p w14:paraId="40A193B7" w14:textId="34CC952C" w:rsidR="00826B7B" w:rsidRDefault="00826B7B"/>
    <w:p w14:paraId="5F9553F5" w14:textId="77777777" w:rsidR="00DA1C67" w:rsidRDefault="00DA1C67"/>
    <w:p w14:paraId="7EC2D8CF" w14:textId="77777777" w:rsidR="00DA1C67" w:rsidRDefault="00DA1C67">
      <w:r>
        <w:br w:type="page"/>
      </w:r>
    </w:p>
    <w:p w14:paraId="1404723D" w14:textId="77777777" w:rsidR="00BD7E91" w:rsidRDefault="00BD7E91" w:rsidP="00B101FD">
      <w:pPr>
        <w:pStyle w:val="Nadpisbezsl1-1"/>
      </w:pPr>
      <w:r>
        <w:lastRenderedPageBreak/>
        <w:t>Obsah</w:t>
      </w:r>
      <w:r w:rsidR="00887F36">
        <w:t xml:space="preserve"> </w:t>
      </w:r>
    </w:p>
    <w:p w14:paraId="2B88AE7D" w14:textId="5EA41033" w:rsidR="00731EF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5569047" w:history="1">
        <w:r w:rsidR="00731EF3" w:rsidRPr="007F1151">
          <w:rPr>
            <w:rStyle w:val="Hypertextovodkaz"/>
          </w:rPr>
          <w:t>SEZNAM ZKRATEK</w:t>
        </w:r>
        <w:r w:rsidR="00731EF3">
          <w:rPr>
            <w:noProof/>
            <w:webHidden/>
          </w:rPr>
          <w:tab/>
        </w:r>
        <w:r w:rsidR="00731EF3">
          <w:rPr>
            <w:noProof/>
            <w:webHidden/>
          </w:rPr>
          <w:fldChar w:fldCharType="begin"/>
        </w:r>
        <w:r w:rsidR="00731EF3">
          <w:rPr>
            <w:noProof/>
            <w:webHidden/>
          </w:rPr>
          <w:instrText xml:space="preserve"> PAGEREF _Toc175569047 \h </w:instrText>
        </w:r>
        <w:r w:rsidR="00731EF3">
          <w:rPr>
            <w:noProof/>
            <w:webHidden/>
          </w:rPr>
        </w:r>
        <w:r w:rsidR="00731EF3">
          <w:rPr>
            <w:noProof/>
            <w:webHidden/>
          </w:rPr>
          <w:fldChar w:fldCharType="separate"/>
        </w:r>
        <w:r w:rsidR="004D75D7">
          <w:rPr>
            <w:noProof/>
            <w:webHidden/>
          </w:rPr>
          <w:t>2</w:t>
        </w:r>
        <w:r w:rsidR="00731EF3">
          <w:rPr>
            <w:noProof/>
            <w:webHidden/>
          </w:rPr>
          <w:fldChar w:fldCharType="end"/>
        </w:r>
      </w:hyperlink>
    </w:p>
    <w:p w14:paraId="359AB200" w14:textId="7E214F19" w:rsidR="00731EF3" w:rsidRDefault="0059522A">
      <w:pPr>
        <w:pStyle w:val="Obsah1"/>
        <w:rPr>
          <w:rFonts w:asciiTheme="minorHAnsi" w:eastAsiaTheme="minorEastAsia" w:hAnsiTheme="minorHAnsi"/>
          <w:b w:val="0"/>
          <w:caps w:val="0"/>
          <w:noProof/>
          <w:spacing w:val="0"/>
          <w:sz w:val="22"/>
          <w:szCs w:val="22"/>
          <w:lang w:eastAsia="cs-CZ"/>
        </w:rPr>
      </w:pPr>
      <w:hyperlink w:anchor="_Toc175569048" w:history="1">
        <w:r w:rsidR="00731EF3" w:rsidRPr="007F1151">
          <w:rPr>
            <w:rStyle w:val="Hypertextovodkaz"/>
          </w:rPr>
          <w:t>1.</w:t>
        </w:r>
        <w:r w:rsidR="00731EF3">
          <w:rPr>
            <w:rFonts w:asciiTheme="minorHAnsi" w:eastAsiaTheme="minorEastAsia" w:hAnsiTheme="minorHAnsi"/>
            <w:b w:val="0"/>
            <w:caps w:val="0"/>
            <w:noProof/>
            <w:spacing w:val="0"/>
            <w:sz w:val="22"/>
            <w:szCs w:val="22"/>
            <w:lang w:eastAsia="cs-CZ"/>
          </w:rPr>
          <w:tab/>
        </w:r>
        <w:r w:rsidR="00731EF3" w:rsidRPr="007F1151">
          <w:rPr>
            <w:rStyle w:val="Hypertextovodkaz"/>
          </w:rPr>
          <w:t>SPECIFIKACE PŘEDMĚTU DÍLA</w:t>
        </w:r>
        <w:r w:rsidR="00731EF3">
          <w:rPr>
            <w:noProof/>
            <w:webHidden/>
          </w:rPr>
          <w:tab/>
        </w:r>
        <w:r w:rsidR="00731EF3">
          <w:rPr>
            <w:noProof/>
            <w:webHidden/>
          </w:rPr>
          <w:fldChar w:fldCharType="begin"/>
        </w:r>
        <w:r w:rsidR="00731EF3">
          <w:rPr>
            <w:noProof/>
            <w:webHidden/>
          </w:rPr>
          <w:instrText xml:space="preserve"> PAGEREF _Toc175569048 \h </w:instrText>
        </w:r>
        <w:r w:rsidR="00731EF3">
          <w:rPr>
            <w:noProof/>
            <w:webHidden/>
          </w:rPr>
        </w:r>
        <w:r w:rsidR="00731EF3">
          <w:rPr>
            <w:noProof/>
            <w:webHidden/>
          </w:rPr>
          <w:fldChar w:fldCharType="separate"/>
        </w:r>
        <w:r w:rsidR="004D75D7">
          <w:rPr>
            <w:noProof/>
            <w:webHidden/>
          </w:rPr>
          <w:t>3</w:t>
        </w:r>
        <w:r w:rsidR="00731EF3">
          <w:rPr>
            <w:noProof/>
            <w:webHidden/>
          </w:rPr>
          <w:fldChar w:fldCharType="end"/>
        </w:r>
      </w:hyperlink>
    </w:p>
    <w:p w14:paraId="0AAB7382" w14:textId="79DC5079" w:rsidR="00731EF3" w:rsidRDefault="0059522A">
      <w:pPr>
        <w:pStyle w:val="Obsah2"/>
        <w:rPr>
          <w:rFonts w:asciiTheme="minorHAnsi" w:eastAsiaTheme="minorEastAsia" w:hAnsiTheme="minorHAnsi"/>
          <w:noProof/>
          <w:spacing w:val="0"/>
          <w:sz w:val="22"/>
          <w:szCs w:val="22"/>
          <w:lang w:eastAsia="cs-CZ"/>
        </w:rPr>
      </w:pPr>
      <w:hyperlink w:anchor="_Toc175569049" w:history="1">
        <w:r w:rsidR="00731EF3" w:rsidRPr="007F1151">
          <w:rPr>
            <w:rStyle w:val="Hypertextovodkaz"/>
            <w:rFonts w:asciiTheme="majorHAnsi" w:hAnsiTheme="majorHAnsi"/>
          </w:rPr>
          <w:t>1.1</w:t>
        </w:r>
        <w:r w:rsidR="00731EF3">
          <w:rPr>
            <w:rFonts w:asciiTheme="minorHAnsi" w:eastAsiaTheme="minorEastAsia" w:hAnsiTheme="minorHAnsi"/>
            <w:noProof/>
            <w:spacing w:val="0"/>
            <w:sz w:val="22"/>
            <w:szCs w:val="22"/>
            <w:lang w:eastAsia="cs-CZ"/>
          </w:rPr>
          <w:tab/>
        </w:r>
        <w:r w:rsidR="00731EF3" w:rsidRPr="007F1151">
          <w:rPr>
            <w:rStyle w:val="Hypertextovodkaz"/>
          </w:rPr>
          <w:t>Účel a rozsah předmětu Díla</w:t>
        </w:r>
        <w:r w:rsidR="00731EF3">
          <w:rPr>
            <w:noProof/>
            <w:webHidden/>
          </w:rPr>
          <w:tab/>
        </w:r>
        <w:r w:rsidR="00731EF3">
          <w:rPr>
            <w:noProof/>
            <w:webHidden/>
          </w:rPr>
          <w:fldChar w:fldCharType="begin"/>
        </w:r>
        <w:r w:rsidR="00731EF3">
          <w:rPr>
            <w:noProof/>
            <w:webHidden/>
          </w:rPr>
          <w:instrText xml:space="preserve"> PAGEREF _Toc175569049 \h </w:instrText>
        </w:r>
        <w:r w:rsidR="00731EF3">
          <w:rPr>
            <w:noProof/>
            <w:webHidden/>
          </w:rPr>
        </w:r>
        <w:r w:rsidR="00731EF3">
          <w:rPr>
            <w:noProof/>
            <w:webHidden/>
          </w:rPr>
          <w:fldChar w:fldCharType="separate"/>
        </w:r>
        <w:r w:rsidR="004D75D7">
          <w:rPr>
            <w:noProof/>
            <w:webHidden/>
          </w:rPr>
          <w:t>3</w:t>
        </w:r>
        <w:r w:rsidR="00731EF3">
          <w:rPr>
            <w:noProof/>
            <w:webHidden/>
          </w:rPr>
          <w:fldChar w:fldCharType="end"/>
        </w:r>
      </w:hyperlink>
    </w:p>
    <w:p w14:paraId="6E7AFCF8" w14:textId="1AE6304B" w:rsidR="00731EF3" w:rsidRDefault="0059522A">
      <w:pPr>
        <w:pStyle w:val="Obsah2"/>
        <w:rPr>
          <w:rFonts w:asciiTheme="minorHAnsi" w:eastAsiaTheme="minorEastAsia" w:hAnsiTheme="minorHAnsi"/>
          <w:noProof/>
          <w:spacing w:val="0"/>
          <w:sz w:val="22"/>
          <w:szCs w:val="22"/>
          <w:lang w:eastAsia="cs-CZ"/>
        </w:rPr>
      </w:pPr>
      <w:hyperlink w:anchor="_Toc175569050" w:history="1">
        <w:r w:rsidR="00731EF3" w:rsidRPr="007F1151">
          <w:rPr>
            <w:rStyle w:val="Hypertextovodkaz"/>
            <w:rFonts w:asciiTheme="majorHAnsi" w:hAnsiTheme="majorHAnsi"/>
          </w:rPr>
          <w:t>1.2</w:t>
        </w:r>
        <w:r w:rsidR="00731EF3">
          <w:rPr>
            <w:rFonts w:asciiTheme="minorHAnsi" w:eastAsiaTheme="minorEastAsia" w:hAnsiTheme="minorHAnsi"/>
            <w:noProof/>
            <w:spacing w:val="0"/>
            <w:sz w:val="22"/>
            <w:szCs w:val="22"/>
            <w:lang w:eastAsia="cs-CZ"/>
          </w:rPr>
          <w:tab/>
        </w:r>
        <w:r w:rsidR="00731EF3" w:rsidRPr="007F1151">
          <w:rPr>
            <w:rStyle w:val="Hypertextovodkaz"/>
          </w:rPr>
          <w:t>Umístění stavby</w:t>
        </w:r>
        <w:r w:rsidR="00731EF3">
          <w:rPr>
            <w:noProof/>
            <w:webHidden/>
          </w:rPr>
          <w:tab/>
        </w:r>
        <w:r w:rsidR="00731EF3">
          <w:rPr>
            <w:noProof/>
            <w:webHidden/>
          </w:rPr>
          <w:fldChar w:fldCharType="begin"/>
        </w:r>
        <w:r w:rsidR="00731EF3">
          <w:rPr>
            <w:noProof/>
            <w:webHidden/>
          </w:rPr>
          <w:instrText xml:space="preserve"> PAGEREF _Toc175569050 \h </w:instrText>
        </w:r>
        <w:r w:rsidR="00731EF3">
          <w:rPr>
            <w:noProof/>
            <w:webHidden/>
          </w:rPr>
        </w:r>
        <w:r w:rsidR="00731EF3">
          <w:rPr>
            <w:noProof/>
            <w:webHidden/>
          </w:rPr>
          <w:fldChar w:fldCharType="separate"/>
        </w:r>
        <w:r w:rsidR="004D75D7">
          <w:rPr>
            <w:noProof/>
            <w:webHidden/>
          </w:rPr>
          <w:t>3</w:t>
        </w:r>
        <w:r w:rsidR="00731EF3">
          <w:rPr>
            <w:noProof/>
            <w:webHidden/>
          </w:rPr>
          <w:fldChar w:fldCharType="end"/>
        </w:r>
      </w:hyperlink>
    </w:p>
    <w:p w14:paraId="7F479F84" w14:textId="64B9DBEF" w:rsidR="00731EF3" w:rsidRDefault="0059522A">
      <w:pPr>
        <w:pStyle w:val="Obsah1"/>
        <w:rPr>
          <w:rFonts w:asciiTheme="minorHAnsi" w:eastAsiaTheme="minorEastAsia" w:hAnsiTheme="minorHAnsi"/>
          <w:b w:val="0"/>
          <w:caps w:val="0"/>
          <w:noProof/>
          <w:spacing w:val="0"/>
          <w:sz w:val="22"/>
          <w:szCs w:val="22"/>
          <w:lang w:eastAsia="cs-CZ"/>
        </w:rPr>
      </w:pPr>
      <w:hyperlink w:anchor="_Toc175569051" w:history="1">
        <w:r w:rsidR="00731EF3" w:rsidRPr="007F1151">
          <w:rPr>
            <w:rStyle w:val="Hypertextovodkaz"/>
          </w:rPr>
          <w:t>2.</w:t>
        </w:r>
        <w:r w:rsidR="00731EF3">
          <w:rPr>
            <w:rFonts w:asciiTheme="minorHAnsi" w:eastAsiaTheme="minorEastAsia" w:hAnsiTheme="minorHAnsi"/>
            <w:b w:val="0"/>
            <w:caps w:val="0"/>
            <w:noProof/>
            <w:spacing w:val="0"/>
            <w:sz w:val="22"/>
            <w:szCs w:val="22"/>
            <w:lang w:eastAsia="cs-CZ"/>
          </w:rPr>
          <w:tab/>
        </w:r>
        <w:r w:rsidR="00731EF3" w:rsidRPr="007F1151">
          <w:rPr>
            <w:rStyle w:val="Hypertextovodkaz"/>
          </w:rPr>
          <w:t>PŘEHLED VÝCHOZÍCH PODKLADŮ</w:t>
        </w:r>
        <w:r w:rsidR="00731EF3">
          <w:rPr>
            <w:noProof/>
            <w:webHidden/>
          </w:rPr>
          <w:tab/>
        </w:r>
        <w:r w:rsidR="00731EF3">
          <w:rPr>
            <w:noProof/>
            <w:webHidden/>
          </w:rPr>
          <w:fldChar w:fldCharType="begin"/>
        </w:r>
        <w:r w:rsidR="00731EF3">
          <w:rPr>
            <w:noProof/>
            <w:webHidden/>
          </w:rPr>
          <w:instrText xml:space="preserve"> PAGEREF _Toc175569051 \h </w:instrText>
        </w:r>
        <w:r w:rsidR="00731EF3">
          <w:rPr>
            <w:noProof/>
            <w:webHidden/>
          </w:rPr>
        </w:r>
        <w:r w:rsidR="00731EF3">
          <w:rPr>
            <w:noProof/>
            <w:webHidden/>
          </w:rPr>
          <w:fldChar w:fldCharType="separate"/>
        </w:r>
        <w:r w:rsidR="004D75D7">
          <w:rPr>
            <w:noProof/>
            <w:webHidden/>
          </w:rPr>
          <w:t>3</w:t>
        </w:r>
        <w:r w:rsidR="00731EF3">
          <w:rPr>
            <w:noProof/>
            <w:webHidden/>
          </w:rPr>
          <w:fldChar w:fldCharType="end"/>
        </w:r>
      </w:hyperlink>
    </w:p>
    <w:p w14:paraId="79BF7AAB" w14:textId="66A360D1" w:rsidR="00731EF3" w:rsidRDefault="0059522A">
      <w:pPr>
        <w:pStyle w:val="Obsah2"/>
        <w:rPr>
          <w:rFonts w:asciiTheme="minorHAnsi" w:eastAsiaTheme="minorEastAsia" w:hAnsiTheme="minorHAnsi"/>
          <w:noProof/>
          <w:spacing w:val="0"/>
          <w:sz w:val="22"/>
          <w:szCs w:val="22"/>
          <w:lang w:eastAsia="cs-CZ"/>
        </w:rPr>
      </w:pPr>
      <w:hyperlink w:anchor="_Toc175569052" w:history="1">
        <w:r w:rsidR="00731EF3" w:rsidRPr="007F1151">
          <w:rPr>
            <w:rStyle w:val="Hypertextovodkaz"/>
            <w:rFonts w:asciiTheme="majorHAnsi" w:hAnsiTheme="majorHAnsi"/>
          </w:rPr>
          <w:t>2.1</w:t>
        </w:r>
        <w:r w:rsidR="00731EF3">
          <w:rPr>
            <w:rFonts w:asciiTheme="minorHAnsi" w:eastAsiaTheme="minorEastAsia" w:hAnsiTheme="minorHAnsi"/>
            <w:noProof/>
            <w:spacing w:val="0"/>
            <w:sz w:val="22"/>
            <w:szCs w:val="22"/>
            <w:lang w:eastAsia="cs-CZ"/>
          </w:rPr>
          <w:tab/>
        </w:r>
        <w:r w:rsidR="00731EF3" w:rsidRPr="007F1151">
          <w:rPr>
            <w:rStyle w:val="Hypertextovodkaz"/>
          </w:rPr>
          <w:t>Projektová dokumentace</w:t>
        </w:r>
        <w:r w:rsidR="00731EF3">
          <w:rPr>
            <w:noProof/>
            <w:webHidden/>
          </w:rPr>
          <w:tab/>
        </w:r>
        <w:r w:rsidR="00731EF3">
          <w:rPr>
            <w:noProof/>
            <w:webHidden/>
          </w:rPr>
          <w:fldChar w:fldCharType="begin"/>
        </w:r>
        <w:r w:rsidR="00731EF3">
          <w:rPr>
            <w:noProof/>
            <w:webHidden/>
          </w:rPr>
          <w:instrText xml:space="preserve"> PAGEREF _Toc175569052 \h </w:instrText>
        </w:r>
        <w:r w:rsidR="00731EF3">
          <w:rPr>
            <w:noProof/>
            <w:webHidden/>
          </w:rPr>
        </w:r>
        <w:r w:rsidR="00731EF3">
          <w:rPr>
            <w:noProof/>
            <w:webHidden/>
          </w:rPr>
          <w:fldChar w:fldCharType="separate"/>
        </w:r>
        <w:r w:rsidR="004D75D7">
          <w:rPr>
            <w:noProof/>
            <w:webHidden/>
          </w:rPr>
          <w:t>3</w:t>
        </w:r>
        <w:r w:rsidR="00731EF3">
          <w:rPr>
            <w:noProof/>
            <w:webHidden/>
          </w:rPr>
          <w:fldChar w:fldCharType="end"/>
        </w:r>
      </w:hyperlink>
    </w:p>
    <w:p w14:paraId="41D1EBBB" w14:textId="5E873B50" w:rsidR="00731EF3" w:rsidRDefault="0059522A">
      <w:pPr>
        <w:pStyle w:val="Obsah2"/>
        <w:rPr>
          <w:rFonts w:asciiTheme="minorHAnsi" w:eastAsiaTheme="minorEastAsia" w:hAnsiTheme="minorHAnsi"/>
          <w:noProof/>
          <w:spacing w:val="0"/>
          <w:sz w:val="22"/>
          <w:szCs w:val="22"/>
          <w:lang w:eastAsia="cs-CZ"/>
        </w:rPr>
      </w:pPr>
      <w:hyperlink w:anchor="_Toc175569053" w:history="1">
        <w:r w:rsidR="00731EF3" w:rsidRPr="007F1151">
          <w:rPr>
            <w:rStyle w:val="Hypertextovodkaz"/>
            <w:rFonts w:asciiTheme="majorHAnsi" w:hAnsiTheme="majorHAnsi"/>
          </w:rPr>
          <w:t>2.2</w:t>
        </w:r>
        <w:r w:rsidR="00731EF3">
          <w:rPr>
            <w:rFonts w:asciiTheme="minorHAnsi" w:eastAsiaTheme="minorEastAsia" w:hAnsiTheme="minorHAnsi"/>
            <w:noProof/>
            <w:spacing w:val="0"/>
            <w:sz w:val="22"/>
            <w:szCs w:val="22"/>
            <w:lang w:eastAsia="cs-CZ"/>
          </w:rPr>
          <w:tab/>
        </w:r>
        <w:r w:rsidR="00731EF3" w:rsidRPr="007F1151">
          <w:rPr>
            <w:rStyle w:val="Hypertextovodkaz"/>
          </w:rPr>
          <w:t>Související dokumentace</w:t>
        </w:r>
        <w:r w:rsidR="00731EF3">
          <w:rPr>
            <w:noProof/>
            <w:webHidden/>
          </w:rPr>
          <w:tab/>
        </w:r>
        <w:r w:rsidR="00731EF3">
          <w:rPr>
            <w:noProof/>
            <w:webHidden/>
          </w:rPr>
          <w:fldChar w:fldCharType="begin"/>
        </w:r>
        <w:r w:rsidR="00731EF3">
          <w:rPr>
            <w:noProof/>
            <w:webHidden/>
          </w:rPr>
          <w:instrText xml:space="preserve"> PAGEREF _Toc175569053 \h </w:instrText>
        </w:r>
        <w:r w:rsidR="00731EF3">
          <w:rPr>
            <w:noProof/>
            <w:webHidden/>
          </w:rPr>
        </w:r>
        <w:r w:rsidR="00731EF3">
          <w:rPr>
            <w:noProof/>
            <w:webHidden/>
          </w:rPr>
          <w:fldChar w:fldCharType="separate"/>
        </w:r>
        <w:r w:rsidR="004D75D7">
          <w:rPr>
            <w:noProof/>
            <w:webHidden/>
          </w:rPr>
          <w:t>3</w:t>
        </w:r>
        <w:r w:rsidR="00731EF3">
          <w:rPr>
            <w:noProof/>
            <w:webHidden/>
          </w:rPr>
          <w:fldChar w:fldCharType="end"/>
        </w:r>
      </w:hyperlink>
    </w:p>
    <w:p w14:paraId="2D4D3748" w14:textId="362E66AB" w:rsidR="00731EF3" w:rsidRDefault="0059522A">
      <w:pPr>
        <w:pStyle w:val="Obsah1"/>
        <w:rPr>
          <w:rFonts w:asciiTheme="minorHAnsi" w:eastAsiaTheme="minorEastAsia" w:hAnsiTheme="minorHAnsi"/>
          <w:b w:val="0"/>
          <w:caps w:val="0"/>
          <w:noProof/>
          <w:spacing w:val="0"/>
          <w:sz w:val="22"/>
          <w:szCs w:val="22"/>
          <w:lang w:eastAsia="cs-CZ"/>
        </w:rPr>
      </w:pPr>
      <w:hyperlink w:anchor="_Toc175569054" w:history="1">
        <w:r w:rsidR="00731EF3" w:rsidRPr="007F1151">
          <w:rPr>
            <w:rStyle w:val="Hypertextovodkaz"/>
          </w:rPr>
          <w:t>3.</w:t>
        </w:r>
        <w:r w:rsidR="00731EF3">
          <w:rPr>
            <w:rFonts w:asciiTheme="minorHAnsi" w:eastAsiaTheme="minorEastAsia" w:hAnsiTheme="minorHAnsi"/>
            <w:b w:val="0"/>
            <w:caps w:val="0"/>
            <w:noProof/>
            <w:spacing w:val="0"/>
            <w:sz w:val="22"/>
            <w:szCs w:val="22"/>
            <w:lang w:eastAsia="cs-CZ"/>
          </w:rPr>
          <w:tab/>
        </w:r>
        <w:r w:rsidR="00731EF3" w:rsidRPr="007F1151">
          <w:rPr>
            <w:rStyle w:val="Hypertextovodkaz"/>
          </w:rPr>
          <w:t>KOORDINACE S JINÝMI STAVBAMI</w:t>
        </w:r>
        <w:r w:rsidR="00731EF3">
          <w:rPr>
            <w:noProof/>
            <w:webHidden/>
          </w:rPr>
          <w:tab/>
        </w:r>
        <w:r w:rsidR="00731EF3">
          <w:rPr>
            <w:noProof/>
            <w:webHidden/>
          </w:rPr>
          <w:fldChar w:fldCharType="begin"/>
        </w:r>
        <w:r w:rsidR="00731EF3">
          <w:rPr>
            <w:noProof/>
            <w:webHidden/>
          </w:rPr>
          <w:instrText xml:space="preserve"> PAGEREF _Toc175569054 \h </w:instrText>
        </w:r>
        <w:r w:rsidR="00731EF3">
          <w:rPr>
            <w:noProof/>
            <w:webHidden/>
          </w:rPr>
        </w:r>
        <w:r w:rsidR="00731EF3">
          <w:rPr>
            <w:noProof/>
            <w:webHidden/>
          </w:rPr>
          <w:fldChar w:fldCharType="separate"/>
        </w:r>
        <w:r w:rsidR="004D75D7">
          <w:rPr>
            <w:noProof/>
            <w:webHidden/>
          </w:rPr>
          <w:t>3</w:t>
        </w:r>
        <w:r w:rsidR="00731EF3">
          <w:rPr>
            <w:noProof/>
            <w:webHidden/>
          </w:rPr>
          <w:fldChar w:fldCharType="end"/>
        </w:r>
      </w:hyperlink>
    </w:p>
    <w:p w14:paraId="064E908A" w14:textId="14145796" w:rsidR="00731EF3" w:rsidRDefault="0059522A">
      <w:pPr>
        <w:pStyle w:val="Obsah1"/>
        <w:rPr>
          <w:rFonts w:asciiTheme="minorHAnsi" w:eastAsiaTheme="minorEastAsia" w:hAnsiTheme="minorHAnsi"/>
          <w:b w:val="0"/>
          <w:caps w:val="0"/>
          <w:noProof/>
          <w:spacing w:val="0"/>
          <w:sz w:val="22"/>
          <w:szCs w:val="22"/>
          <w:lang w:eastAsia="cs-CZ"/>
        </w:rPr>
      </w:pPr>
      <w:hyperlink w:anchor="_Toc175569055" w:history="1">
        <w:r w:rsidR="00731EF3" w:rsidRPr="007F1151">
          <w:rPr>
            <w:rStyle w:val="Hypertextovodkaz"/>
          </w:rPr>
          <w:t>4.</w:t>
        </w:r>
        <w:r w:rsidR="00731EF3">
          <w:rPr>
            <w:rFonts w:asciiTheme="minorHAnsi" w:eastAsiaTheme="minorEastAsia" w:hAnsiTheme="minorHAnsi"/>
            <w:b w:val="0"/>
            <w:caps w:val="0"/>
            <w:noProof/>
            <w:spacing w:val="0"/>
            <w:sz w:val="22"/>
            <w:szCs w:val="22"/>
            <w:lang w:eastAsia="cs-CZ"/>
          </w:rPr>
          <w:tab/>
        </w:r>
        <w:r w:rsidR="00731EF3" w:rsidRPr="007F1151">
          <w:rPr>
            <w:rStyle w:val="Hypertextovodkaz"/>
          </w:rPr>
          <w:t>POŽADAVKY NA TECHNICKÉ ŘEŠENÍ PROVEDENÍ DÍLA</w:t>
        </w:r>
        <w:r w:rsidR="00731EF3">
          <w:rPr>
            <w:noProof/>
            <w:webHidden/>
          </w:rPr>
          <w:tab/>
        </w:r>
        <w:r w:rsidR="00731EF3">
          <w:rPr>
            <w:noProof/>
            <w:webHidden/>
          </w:rPr>
          <w:fldChar w:fldCharType="begin"/>
        </w:r>
        <w:r w:rsidR="00731EF3">
          <w:rPr>
            <w:noProof/>
            <w:webHidden/>
          </w:rPr>
          <w:instrText xml:space="preserve"> PAGEREF _Toc175569055 \h </w:instrText>
        </w:r>
        <w:r w:rsidR="00731EF3">
          <w:rPr>
            <w:noProof/>
            <w:webHidden/>
          </w:rPr>
        </w:r>
        <w:r w:rsidR="00731EF3">
          <w:rPr>
            <w:noProof/>
            <w:webHidden/>
          </w:rPr>
          <w:fldChar w:fldCharType="separate"/>
        </w:r>
        <w:r w:rsidR="004D75D7">
          <w:rPr>
            <w:noProof/>
            <w:webHidden/>
          </w:rPr>
          <w:t>4</w:t>
        </w:r>
        <w:r w:rsidR="00731EF3">
          <w:rPr>
            <w:noProof/>
            <w:webHidden/>
          </w:rPr>
          <w:fldChar w:fldCharType="end"/>
        </w:r>
      </w:hyperlink>
    </w:p>
    <w:p w14:paraId="0F0BA746" w14:textId="608D0741" w:rsidR="00731EF3" w:rsidRDefault="0059522A">
      <w:pPr>
        <w:pStyle w:val="Obsah2"/>
        <w:rPr>
          <w:rFonts w:asciiTheme="minorHAnsi" w:eastAsiaTheme="minorEastAsia" w:hAnsiTheme="minorHAnsi"/>
          <w:noProof/>
          <w:spacing w:val="0"/>
          <w:sz w:val="22"/>
          <w:szCs w:val="22"/>
          <w:lang w:eastAsia="cs-CZ"/>
        </w:rPr>
      </w:pPr>
      <w:hyperlink w:anchor="_Toc175569056" w:history="1">
        <w:r w:rsidR="00731EF3" w:rsidRPr="007F1151">
          <w:rPr>
            <w:rStyle w:val="Hypertextovodkaz"/>
            <w:rFonts w:asciiTheme="majorHAnsi" w:hAnsiTheme="majorHAnsi"/>
          </w:rPr>
          <w:t>4.1</w:t>
        </w:r>
        <w:r w:rsidR="00731EF3">
          <w:rPr>
            <w:rFonts w:asciiTheme="minorHAnsi" w:eastAsiaTheme="minorEastAsia" w:hAnsiTheme="minorHAnsi"/>
            <w:noProof/>
            <w:spacing w:val="0"/>
            <w:sz w:val="22"/>
            <w:szCs w:val="22"/>
            <w:lang w:eastAsia="cs-CZ"/>
          </w:rPr>
          <w:tab/>
        </w:r>
        <w:r w:rsidR="00731EF3" w:rsidRPr="007F1151">
          <w:rPr>
            <w:rStyle w:val="Hypertextovodkaz"/>
          </w:rPr>
          <w:t>Všeobecně</w:t>
        </w:r>
        <w:r w:rsidR="00731EF3">
          <w:rPr>
            <w:noProof/>
            <w:webHidden/>
          </w:rPr>
          <w:tab/>
        </w:r>
        <w:r w:rsidR="00731EF3">
          <w:rPr>
            <w:noProof/>
            <w:webHidden/>
          </w:rPr>
          <w:fldChar w:fldCharType="begin"/>
        </w:r>
        <w:r w:rsidR="00731EF3">
          <w:rPr>
            <w:noProof/>
            <w:webHidden/>
          </w:rPr>
          <w:instrText xml:space="preserve"> PAGEREF _Toc175569056 \h </w:instrText>
        </w:r>
        <w:r w:rsidR="00731EF3">
          <w:rPr>
            <w:noProof/>
            <w:webHidden/>
          </w:rPr>
        </w:r>
        <w:r w:rsidR="00731EF3">
          <w:rPr>
            <w:noProof/>
            <w:webHidden/>
          </w:rPr>
          <w:fldChar w:fldCharType="separate"/>
        </w:r>
        <w:r w:rsidR="004D75D7">
          <w:rPr>
            <w:noProof/>
            <w:webHidden/>
          </w:rPr>
          <w:t>4</w:t>
        </w:r>
        <w:r w:rsidR="00731EF3">
          <w:rPr>
            <w:noProof/>
            <w:webHidden/>
          </w:rPr>
          <w:fldChar w:fldCharType="end"/>
        </w:r>
      </w:hyperlink>
    </w:p>
    <w:p w14:paraId="4D1CD131" w14:textId="77C152D6" w:rsidR="00731EF3" w:rsidRDefault="0059522A">
      <w:pPr>
        <w:pStyle w:val="Obsah2"/>
        <w:rPr>
          <w:rFonts w:asciiTheme="minorHAnsi" w:eastAsiaTheme="minorEastAsia" w:hAnsiTheme="minorHAnsi"/>
          <w:noProof/>
          <w:spacing w:val="0"/>
          <w:sz w:val="22"/>
          <w:szCs w:val="22"/>
          <w:lang w:eastAsia="cs-CZ"/>
        </w:rPr>
      </w:pPr>
      <w:hyperlink w:anchor="_Toc175569057" w:history="1">
        <w:r w:rsidR="00731EF3" w:rsidRPr="007F1151">
          <w:rPr>
            <w:rStyle w:val="Hypertextovodkaz"/>
            <w:rFonts w:asciiTheme="majorHAnsi" w:hAnsiTheme="majorHAnsi"/>
          </w:rPr>
          <w:t>4.2</w:t>
        </w:r>
        <w:r w:rsidR="00731EF3">
          <w:rPr>
            <w:rFonts w:asciiTheme="minorHAnsi" w:eastAsiaTheme="minorEastAsia" w:hAnsiTheme="minorHAnsi"/>
            <w:noProof/>
            <w:spacing w:val="0"/>
            <w:sz w:val="22"/>
            <w:szCs w:val="22"/>
            <w:lang w:eastAsia="cs-CZ"/>
          </w:rPr>
          <w:tab/>
        </w:r>
        <w:r w:rsidR="00731EF3" w:rsidRPr="007F1151">
          <w:rPr>
            <w:rStyle w:val="Hypertextovodkaz"/>
          </w:rPr>
          <w:t>Zeměměřická činnost zhotovitele</w:t>
        </w:r>
        <w:r w:rsidR="00731EF3">
          <w:rPr>
            <w:noProof/>
            <w:webHidden/>
          </w:rPr>
          <w:tab/>
        </w:r>
        <w:r w:rsidR="00731EF3">
          <w:rPr>
            <w:noProof/>
            <w:webHidden/>
          </w:rPr>
          <w:fldChar w:fldCharType="begin"/>
        </w:r>
        <w:r w:rsidR="00731EF3">
          <w:rPr>
            <w:noProof/>
            <w:webHidden/>
          </w:rPr>
          <w:instrText xml:space="preserve"> PAGEREF _Toc175569057 \h </w:instrText>
        </w:r>
        <w:r w:rsidR="00731EF3">
          <w:rPr>
            <w:noProof/>
            <w:webHidden/>
          </w:rPr>
        </w:r>
        <w:r w:rsidR="00731EF3">
          <w:rPr>
            <w:noProof/>
            <w:webHidden/>
          </w:rPr>
          <w:fldChar w:fldCharType="separate"/>
        </w:r>
        <w:r w:rsidR="004D75D7">
          <w:rPr>
            <w:noProof/>
            <w:webHidden/>
          </w:rPr>
          <w:t>5</w:t>
        </w:r>
        <w:r w:rsidR="00731EF3">
          <w:rPr>
            <w:noProof/>
            <w:webHidden/>
          </w:rPr>
          <w:fldChar w:fldCharType="end"/>
        </w:r>
      </w:hyperlink>
    </w:p>
    <w:p w14:paraId="65921772" w14:textId="42BFDB13" w:rsidR="00731EF3" w:rsidRDefault="0059522A">
      <w:pPr>
        <w:pStyle w:val="Obsah2"/>
        <w:rPr>
          <w:rFonts w:asciiTheme="minorHAnsi" w:eastAsiaTheme="minorEastAsia" w:hAnsiTheme="minorHAnsi"/>
          <w:noProof/>
          <w:spacing w:val="0"/>
          <w:sz w:val="22"/>
          <w:szCs w:val="22"/>
          <w:lang w:eastAsia="cs-CZ"/>
        </w:rPr>
      </w:pPr>
      <w:hyperlink w:anchor="_Toc175569058" w:history="1">
        <w:r w:rsidR="00731EF3" w:rsidRPr="007F1151">
          <w:rPr>
            <w:rStyle w:val="Hypertextovodkaz"/>
            <w:rFonts w:asciiTheme="majorHAnsi" w:hAnsiTheme="majorHAnsi"/>
          </w:rPr>
          <w:t>4.3</w:t>
        </w:r>
        <w:r w:rsidR="00731EF3">
          <w:rPr>
            <w:rFonts w:asciiTheme="minorHAnsi" w:eastAsiaTheme="minorEastAsia" w:hAnsiTheme="minorHAnsi"/>
            <w:noProof/>
            <w:spacing w:val="0"/>
            <w:sz w:val="22"/>
            <w:szCs w:val="22"/>
            <w:lang w:eastAsia="cs-CZ"/>
          </w:rPr>
          <w:tab/>
        </w:r>
        <w:r w:rsidR="00731EF3" w:rsidRPr="007F1151">
          <w:rPr>
            <w:rStyle w:val="Hypertextovodkaz"/>
          </w:rPr>
          <w:t>Doklady předkládané zhotovitelem</w:t>
        </w:r>
        <w:r w:rsidR="00731EF3">
          <w:rPr>
            <w:noProof/>
            <w:webHidden/>
          </w:rPr>
          <w:tab/>
        </w:r>
        <w:r w:rsidR="00731EF3">
          <w:rPr>
            <w:noProof/>
            <w:webHidden/>
          </w:rPr>
          <w:fldChar w:fldCharType="begin"/>
        </w:r>
        <w:r w:rsidR="00731EF3">
          <w:rPr>
            <w:noProof/>
            <w:webHidden/>
          </w:rPr>
          <w:instrText xml:space="preserve"> PAGEREF _Toc175569058 \h </w:instrText>
        </w:r>
        <w:r w:rsidR="00731EF3">
          <w:rPr>
            <w:noProof/>
            <w:webHidden/>
          </w:rPr>
        </w:r>
        <w:r w:rsidR="00731EF3">
          <w:rPr>
            <w:noProof/>
            <w:webHidden/>
          </w:rPr>
          <w:fldChar w:fldCharType="separate"/>
        </w:r>
        <w:r w:rsidR="004D75D7">
          <w:rPr>
            <w:noProof/>
            <w:webHidden/>
          </w:rPr>
          <w:t>5</w:t>
        </w:r>
        <w:r w:rsidR="00731EF3">
          <w:rPr>
            <w:noProof/>
            <w:webHidden/>
          </w:rPr>
          <w:fldChar w:fldCharType="end"/>
        </w:r>
      </w:hyperlink>
    </w:p>
    <w:p w14:paraId="309A57AB" w14:textId="554438C0" w:rsidR="00731EF3" w:rsidRDefault="0059522A">
      <w:pPr>
        <w:pStyle w:val="Obsah2"/>
        <w:rPr>
          <w:rFonts w:asciiTheme="minorHAnsi" w:eastAsiaTheme="minorEastAsia" w:hAnsiTheme="minorHAnsi"/>
          <w:noProof/>
          <w:spacing w:val="0"/>
          <w:sz w:val="22"/>
          <w:szCs w:val="22"/>
          <w:lang w:eastAsia="cs-CZ"/>
        </w:rPr>
      </w:pPr>
      <w:hyperlink w:anchor="_Toc175569059" w:history="1">
        <w:r w:rsidR="00731EF3" w:rsidRPr="007F1151">
          <w:rPr>
            <w:rStyle w:val="Hypertextovodkaz"/>
            <w:rFonts w:asciiTheme="majorHAnsi" w:hAnsiTheme="majorHAnsi"/>
          </w:rPr>
          <w:t>4.4</w:t>
        </w:r>
        <w:r w:rsidR="00731EF3">
          <w:rPr>
            <w:rFonts w:asciiTheme="minorHAnsi" w:eastAsiaTheme="minorEastAsia" w:hAnsiTheme="minorHAnsi"/>
            <w:noProof/>
            <w:spacing w:val="0"/>
            <w:sz w:val="22"/>
            <w:szCs w:val="22"/>
            <w:lang w:eastAsia="cs-CZ"/>
          </w:rPr>
          <w:tab/>
        </w:r>
        <w:r w:rsidR="00731EF3" w:rsidRPr="007F1151">
          <w:rPr>
            <w:rStyle w:val="Hypertextovodkaz"/>
          </w:rPr>
          <w:t>Dokumentace zhotovitele pro stavbu</w:t>
        </w:r>
        <w:r w:rsidR="00731EF3">
          <w:rPr>
            <w:noProof/>
            <w:webHidden/>
          </w:rPr>
          <w:tab/>
        </w:r>
        <w:r w:rsidR="00731EF3">
          <w:rPr>
            <w:noProof/>
            <w:webHidden/>
          </w:rPr>
          <w:fldChar w:fldCharType="begin"/>
        </w:r>
        <w:r w:rsidR="00731EF3">
          <w:rPr>
            <w:noProof/>
            <w:webHidden/>
          </w:rPr>
          <w:instrText xml:space="preserve"> PAGEREF _Toc175569059 \h </w:instrText>
        </w:r>
        <w:r w:rsidR="00731EF3">
          <w:rPr>
            <w:noProof/>
            <w:webHidden/>
          </w:rPr>
        </w:r>
        <w:r w:rsidR="00731EF3">
          <w:rPr>
            <w:noProof/>
            <w:webHidden/>
          </w:rPr>
          <w:fldChar w:fldCharType="separate"/>
        </w:r>
        <w:r w:rsidR="004D75D7">
          <w:rPr>
            <w:noProof/>
            <w:webHidden/>
          </w:rPr>
          <w:t>5</w:t>
        </w:r>
        <w:r w:rsidR="00731EF3">
          <w:rPr>
            <w:noProof/>
            <w:webHidden/>
          </w:rPr>
          <w:fldChar w:fldCharType="end"/>
        </w:r>
      </w:hyperlink>
    </w:p>
    <w:p w14:paraId="2C21FA23" w14:textId="3541F737" w:rsidR="00731EF3" w:rsidRDefault="0059522A">
      <w:pPr>
        <w:pStyle w:val="Obsah2"/>
        <w:rPr>
          <w:rFonts w:asciiTheme="minorHAnsi" w:eastAsiaTheme="minorEastAsia" w:hAnsiTheme="minorHAnsi"/>
          <w:noProof/>
          <w:spacing w:val="0"/>
          <w:sz w:val="22"/>
          <w:szCs w:val="22"/>
          <w:lang w:eastAsia="cs-CZ"/>
        </w:rPr>
      </w:pPr>
      <w:hyperlink w:anchor="_Toc175569060" w:history="1">
        <w:r w:rsidR="00731EF3" w:rsidRPr="007F1151">
          <w:rPr>
            <w:rStyle w:val="Hypertextovodkaz"/>
            <w:rFonts w:asciiTheme="majorHAnsi" w:hAnsiTheme="majorHAnsi"/>
          </w:rPr>
          <w:t>4.5</w:t>
        </w:r>
        <w:r w:rsidR="00731EF3">
          <w:rPr>
            <w:rFonts w:asciiTheme="minorHAnsi" w:eastAsiaTheme="minorEastAsia" w:hAnsiTheme="minorHAnsi"/>
            <w:noProof/>
            <w:spacing w:val="0"/>
            <w:sz w:val="22"/>
            <w:szCs w:val="22"/>
            <w:lang w:eastAsia="cs-CZ"/>
          </w:rPr>
          <w:tab/>
        </w:r>
        <w:r w:rsidR="00731EF3" w:rsidRPr="007F1151">
          <w:rPr>
            <w:rStyle w:val="Hypertextovodkaz"/>
          </w:rPr>
          <w:t>Dokumentace skutečného provedení stavby</w:t>
        </w:r>
        <w:r w:rsidR="00731EF3">
          <w:rPr>
            <w:noProof/>
            <w:webHidden/>
          </w:rPr>
          <w:tab/>
        </w:r>
        <w:r w:rsidR="00731EF3">
          <w:rPr>
            <w:noProof/>
            <w:webHidden/>
          </w:rPr>
          <w:fldChar w:fldCharType="begin"/>
        </w:r>
        <w:r w:rsidR="00731EF3">
          <w:rPr>
            <w:noProof/>
            <w:webHidden/>
          </w:rPr>
          <w:instrText xml:space="preserve"> PAGEREF _Toc175569060 \h </w:instrText>
        </w:r>
        <w:r w:rsidR="00731EF3">
          <w:rPr>
            <w:noProof/>
            <w:webHidden/>
          </w:rPr>
        </w:r>
        <w:r w:rsidR="00731EF3">
          <w:rPr>
            <w:noProof/>
            <w:webHidden/>
          </w:rPr>
          <w:fldChar w:fldCharType="separate"/>
        </w:r>
        <w:r w:rsidR="004D75D7">
          <w:rPr>
            <w:noProof/>
            <w:webHidden/>
          </w:rPr>
          <w:t>6</w:t>
        </w:r>
        <w:r w:rsidR="00731EF3">
          <w:rPr>
            <w:noProof/>
            <w:webHidden/>
          </w:rPr>
          <w:fldChar w:fldCharType="end"/>
        </w:r>
      </w:hyperlink>
    </w:p>
    <w:p w14:paraId="2E85E157" w14:textId="15B4B3EA" w:rsidR="00731EF3" w:rsidRDefault="0059522A">
      <w:pPr>
        <w:pStyle w:val="Obsah2"/>
        <w:rPr>
          <w:rFonts w:asciiTheme="minorHAnsi" w:eastAsiaTheme="minorEastAsia" w:hAnsiTheme="minorHAnsi"/>
          <w:noProof/>
          <w:spacing w:val="0"/>
          <w:sz w:val="22"/>
          <w:szCs w:val="22"/>
          <w:lang w:eastAsia="cs-CZ"/>
        </w:rPr>
      </w:pPr>
      <w:hyperlink w:anchor="_Toc175569061" w:history="1">
        <w:r w:rsidR="00731EF3" w:rsidRPr="007F1151">
          <w:rPr>
            <w:rStyle w:val="Hypertextovodkaz"/>
            <w:rFonts w:asciiTheme="majorHAnsi" w:hAnsiTheme="majorHAnsi"/>
          </w:rPr>
          <w:t>4.6</w:t>
        </w:r>
        <w:r w:rsidR="00731EF3">
          <w:rPr>
            <w:rFonts w:asciiTheme="minorHAnsi" w:eastAsiaTheme="minorEastAsia" w:hAnsiTheme="minorHAnsi"/>
            <w:noProof/>
            <w:spacing w:val="0"/>
            <w:sz w:val="22"/>
            <w:szCs w:val="22"/>
            <w:lang w:eastAsia="cs-CZ"/>
          </w:rPr>
          <w:tab/>
        </w:r>
        <w:r w:rsidR="00731EF3" w:rsidRPr="007F1151">
          <w:rPr>
            <w:rStyle w:val="Hypertextovodkaz"/>
          </w:rPr>
          <w:t>Zabezpečovací zařízení</w:t>
        </w:r>
        <w:r w:rsidR="00731EF3">
          <w:rPr>
            <w:noProof/>
            <w:webHidden/>
          </w:rPr>
          <w:tab/>
        </w:r>
        <w:r w:rsidR="00731EF3">
          <w:rPr>
            <w:noProof/>
            <w:webHidden/>
          </w:rPr>
          <w:fldChar w:fldCharType="begin"/>
        </w:r>
        <w:r w:rsidR="00731EF3">
          <w:rPr>
            <w:noProof/>
            <w:webHidden/>
          </w:rPr>
          <w:instrText xml:space="preserve"> PAGEREF _Toc175569061 \h </w:instrText>
        </w:r>
        <w:r w:rsidR="00731EF3">
          <w:rPr>
            <w:noProof/>
            <w:webHidden/>
          </w:rPr>
        </w:r>
        <w:r w:rsidR="00731EF3">
          <w:rPr>
            <w:noProof/>
            <w:webHidden/>
          </w:rPr>
          <w:fldChar w:fldCharType="separate"/>
        </w:r>
        <w:r w:rsidR="004D75D7">
          <w:rPr>
            <w:noProof/>
            <w:webHidden/>
          </w:rPr>
          <w:t>7</w:t>
        </w:r>
        <w:r w:rsidR="00731EF3">
          <w:rPr>
            <w:noProof/>
            <w:webHidden/>
          </w:rPr>
          <w:fldChar w:fldCharType="end"/>
        </w:r>
      </w:hyperlink>
    </w:p>
    <w:p w14:paraId="61228B2A" w14:textId="3EB5CE2D" w:rsidR="00731EF3" w:rsidRDefault="0059522A">
      <w:pPr>
        <w:pStyle w:val="Obsah2"/>
        <w:rPr>
          <w:rFonts w:asciiTheme="minorHAnsi" w:eastAsiaTheme="minorEastAsia" w:hAnsiTheme="minorHAnsi"/>
          <w:noProof/>
          <w:spacing w:val="0"/>
          <w:sz w:val="22"/>
          <w:szCs w:val="22"/>
          <w:lang w:eastAsia="cs-CZ"/>
        </w:rPr>
      </w:pPr>
      <w:hyperlink w:anchor="_Toc175569062" w:history="1">
        <w:r w:rsidR="00731EF3" w:rsidRPr="007F1151">
          <w:rPr>
            <w:rStyle w:val="Hypertextovodkaz"/>
            <w:rFonts w:asciiTheme="majorHAnsi" w:hAnsiTheme="majorHAnsi"/>
          </w:rPr>
          <w:t>4.7</w:t>
        </w:r>
        <w:r w:rsidR="00731EF3">
          <w:rPr>
            <w:rFonts w:asciiTheme="minorHAnsi" w:eastAsiaTheme="minorEastAsia" w:hAnsiTheme="minorHAnsi"/>
            <w:noProof/>
            <w:spacing w:val="0"/>
            <w:sz w:val="22"/>
            <w:szCs w:val="22"/>
            <w:lang w:eastAsia="cs-CZ"/>
          </w:rPr>
          <w:tab/>
        </w:r>
        <w:r w:rsidR="00731EF3" w:rsidRPr="007F1151">
          <w:rPr>
            <w:rStyle w:val="Hypertextovodkaz"/>
          </w:rPr>
          <w:t>Vyzískaný materiál</w:t>
        </w:r>
        <w:r w:rsidR="00731EF3">
          <w:rPr>
            <w:noProof/>
            <w:webHidden/>
          </w:rPr>
          <w:tab/>
        </w:r>
        <w:r w:rsidR="00731EF3">
          <w:rPr>
            <w:noProof/>
            <w:webHidden/>
          </w:rPr>
          <w:fldChar w:fldCharType="begin"/>
        </w:r>
        <w:r w:rsidR="00731EF3">
          <w:rPr>
            <w:noProof/>
            <w:webHidden/>
          </w:rPr>
          <w:instrText xml:space="preserve"> PAGEREF _Toc175569062 \h </w:instrText>
        </w:r>
        <w:r w:rsidR="00731EF3">
          <w:rPr>
            <w:noProof/>
            <w:webHidden/>
          </w:rPr>
        </w:r>
        <w:r w:rsidR="00731EF3">
          <w:rPr>
            <w:noProof/>
            <w:webHidden/>
          </w:rPr>
          <w:fldChar w:fldCharType="separate"/>
        </w:r>
        <w:r w:rsidR="004D75D7">
          <w:rPr>
            <w:noProof/>
            <w:webHidden/>
          </w:rPr>
          <w:t>7</w:t>
        </w:r>
        <w:r w:rsidR="00731EF3">
          <w:rPr>
            <w:noProof/>
            <w:webHidden/>
          </w:rPr>
          <w:fldChar w:fldCharType="end"/>
        </w:r>
      </w:hyperlink>
    </w:p>
    <w:p w14:paraId="0541ABD1" w14:textId="5FB35BFA" w:rsidR="00731EF3" w:rsidRDefault="0059522A">
      <w:pPr>
        <w:pStyle w:val="Obsah2"/>
        <w:rPr>
          <w:rFonts w:asciiTheme="minorHAnsi" w:eastAsiaTheme="minorEastAsia" w:hAnsiTheme="minorHAnsi"/>
          <w:noProof/>
          <w:spacing w:val="0"/>
          <w:sz w:val="22"/>
          <w:szCs w:val="22"/>
          <w:lang w:eastAsia="cs-CZ"/>
        </w:rPr>
      </w:pPr>
      <w:hyperlink w:anchor="_Toc175569063" w:history="1">
        <w:r w:rsidR="00731EF3" w:rsidRPr="007F1151">
          <w:rPr>
            <w:rStyle w:val="Hypertextovodkaz"/>
            <w:rFonts w:asciiTheme="majorHAnsi" w:hAnsiTheme="majorHAnsi"/>
          </w:rPr>
          <w:t>4.8</w:t>
        </w:r>
        <w:r w:rsidR="00731EF3">
          <w:rPr>
            <w:rFonts w:asciiTheme="minorHAnsi" w:eastAsiaTheme="minorEastAsia" w:hAnsiTheme="minorHAnsi"/>
            <w:noProof/>
            <w:spacing w:val="0"/>
            <w:sz w:val="22"/>
            <w:szCs w:val="22"/>
            <w:lang w:eastAsia="cs-CZ"/>
          </w:rPr>
          <w:tab/>
        </w:r>
        <w:r w:rsidR="00731EF3" w:rsidRPr="007F1151">
          <w:rPr>
            <w:rStyle w:val="Hypertextovodkaz"/>
          </w:rPr>
          <w:t>Životní prostředí</w:t>
        </w:r>
        <w:r w:rsidR="00731EF3">
          <w:rPr>
            <w:noProof/>
            <w:webHidden/>
          </w:rPr>
          <w:tab/>
        </w:r>
        <w:r w:rsidR="00731EF3">
          <w:rPr>
            <w:noProof/>
            <w:webHidden/>
          </w:rPr>
          <w:fldChar w:fldCharType="begin"/>
        </w:r>
        <w:r w:rsidR="00731EF3">
          <w:rPr>
            <w:noProof/>
            <w:webHidden/>
          </w:rPr>
          <w:instrText xml:space="preserve"> PAGEREF _Toc175569063 \h </w:instrText>
        </w:r>
        <w:r w:rsidR="00731EF3">
          <w:rPr>
            <w:noProof/>
            <w:webHidden/>
          </w:rPr>
        </w:r>
        <w:r w:rsidR="00731EF3">
          <w:rPr>
            <w:noProof/>
            <w:webHidden/>
          </w:rPr>
          <w:fldChar w:fldCharType="separate"/>
        </w:r>
        <w:r w:rsidR="004D75D7">
          <w:rPr>
            <w:noProof/>
            <w:webHidden/>
          </w:rPr>
          <w:t>7</w:t>
        </w:r>
        <w:r w:rsidR="00731EF3">
          <w:rPr>
            <w:noProof/>
            <w:webHidden/>
          </w:rPr>
          <w:fldChar w:fldCharType="end"/>
        </w:r>
      </w:hyperlink>
    </w:p>
    <w:p w14:paraId="4369376F" w14:textId="7EDC7888" w:rsidR="00731EF3" w:rsidRDefault="0059522A">
      <w:pPr>
        <w:pStyle w:val="Obsah2"/>
        <w:rPr>
          <w:rFonts w:asciiTheme="minorHAnsi" w:eastAsiaTheme="minorEastAsia" w:hAnsiTheme="minorHAnsi"/>
          <w:noProof/>
          <w:spacing w:val="0"/>
          <w:sz w:val="22"/>
          <w:szCs w:val="22"/>
          <w:lang w:eastAsia="cs-CZ"/>
        </w:rPr>
      </w:pPr>
      <w:hyperlink w:anchor="_Toc175569064" w:history="1">
        <w:r w:rsidR="00731EF3" w:rsidRPr="007F1151">
          <w:rPr>
            <w:rStyle w:val="Hypertextovodkaz"/>
            <w:rFonts w:asciiTheme="majorHAnsi" w:hAnsiTheme="majorHAnsi"/>
          </w:rPr>
          <w:t>4.9</w:t>
        </w:r>
        <w:r w:rsidR="00731EF3">
          <w:rPr>
            <w:rFonts w:asciiTheme="minorHAnsi" w:eastAsiaTheme="minorEastAsia" w:hAnsiTheme="minorHAnsi"/>
            <w:noProof/>
            <w:spacing w:val="0"/>
            <w:sz w:val="22"/>
            <w:szCs w:val="22"/>
            <w:lang w:eastAsia="cs-CZ"/>
          </w:rPr>
          <w:tab/>
        </w:r>
        <w:r w:rsidR="00731EF3" w:rsidRPr="007F1151">
          <w:rPr>
            <w:rStyle w:val="Hypertextovodkaz"/>
          </w:rPr>
          <w:t>Publicita stavby</w:t>
        </w:r>
        <w:r w:rsidR="00731EF3">
          <w:rPr>
            <w:noProof/>
            <w:webHidden/>
          </w:rPr>
          <w:tab/>
        </w:r>
        <w:r w:rsidR="00731EF3">
          <w:rPr>
            <w:noProof/>
            <w:webHidden/>
          </w:rPr>
          <w:fldChar w:fldCharType="begin"/>
        </w:r>
        <w:r w:rsidR="00731EF3">
          <w:rPr>
            <w:noProof/>
            <w:webHidden/>
          </w:rPr>
          <w:instrText xml:space="preserve"> PAGEREF _Toc175569064 \h </w:instrText>
        </w:r>
        <w:r w:rsidR="00731EF3">
          <w:rPr>
            <w:noProof/>
            <w:webHidden/>
          </w:rPr>
        </w:r>
        <w:r w:rsidR="00731EF3">
          <w:rPr>
            <w:noProof/>
            <w:webHidden/>
          </w:rPr>
          <w:fldChar w:fldCharType="separate"/>
        </w:r>
        <w:r w:rsidR="004D75D7">
          <w:rPr>
            <w:noProof/>
            <w:webHidden/>
          </w:rPr>
          <w:t>9</w:t>
        </w:r>
        <w:r w:rsidR="00731EF3">
          <w:rPr>
            <w:noProof/>
            <w:webHidden/>
          </w:rPr>
          <w:fldChar w:fldCharType="end"/>
        </w:r>
      </w:hyperlink>
    </w:p>
    <w:p w14:paraId="3680743E" w14:textId="6B08FD21" w:rsidR="00731EF3" w:rsidRDefault="0059522A">
      <w:pPr>
        <w:pStyle w:val="Obsah2"/>
        <w:rPr>
          <w:rFonts w:asciiTheme="minorHAnsi" w:eastAsiaTheme="minorEastAsia" w:hAnsiTheme="minorHAnsi"/>
          <w:noProof/>
          <w:spacing w:val="0"/>
          <w:sz w:val="22"/>
          <w:szCs w:val="22"/>
          <w:lang w:eastAsia="cs-CZ"/>
        </w:rPr>
      </w:pPr>
      <w:hyperlink w:anchor="_Toc175569065" w:history="1">
        <w:r w:rsidR="00731EF3" w:rsidRPr="007F1151">
          <w:rPr>
            <w:rStyle w:val="Hypertextovodkaz"/>
            <w:rFonts w:asciiTheme="majorHAnsi" w:hAnsiTheme="majorHAnsi"/>
          </w:rPr>
          <w:t>4.10</w:t>
        </w:r>
        <w:r w:rsidR="00731EF3">
          <w:rPr>
            <w:rFonts w:asciiTheme="minorHAnsi" w:eastAsiaTheme="minorEastAsia" w:hAnsiTheme="minorHAnsi"/>
            <w:noProof/>
            <w:spacing w:val="0"/>
            <w:sz w:val="22"/>
            <w:szCs w:val="22"/>
            <w:lang w:eastAsia="cs-CZ"/>
          </w:rPr>
          <w:tab/>
        </w:r>
        <w:r w:rsidR="00731EF3" w:rsidRPr="007F1151">
          <w:rPr>
            <w:rStyle w:val="Hypertextovodkaz"/>
          </w:rPr>
          <w:t>Centrální nákup materiálu – Mobiliář a ADZ</w:t>
        </w:r>
        <w:r w:rsidR="00731EF3">
          <w:rPr>
            <w:noProof/>
            <w:webHidden/>
          </w:rPr>
          <w:tab/>
        </w:r>
        <w:r w:rsidR="00731EF3">
          <w:rPr>
            <w:noProof/>
            <w:webHidden/>
          </w:rPr>
          <w:fldChar w:fldCharType="begin"/>
        </w:r>
        <w:r w:rsidR="00731EF3">
          <w:rPr>
            <w:noProof/>
            <w:webHidden/>
          </w:rPr>
          <w:instrText xml:space="preserve"> PAGEREF _Toc175569065 \h </w:instrText>
        </w:r>
        <w:r w:rsidR="00731EF3">
          <w:rPr>
            <w:noProof/>
            <w:webHidden/>
          </w:rPr>
        </w:r>
        <w:r w:rsidR="00731EF3">
          <w:rPr>
            <w:noProof/>
            <w:webHidden/>
          </w:rPr>
          <w:fldChar w:fldCharType="separate"/>
        </w:r>
        <w:r w:rsidR="004D75D7">
          <w:rPr>
            <w:noProof/>
            <w:webHidden/>
          </w:rPr>
          <w:t>10</w:t>
        </w:r>
        <w:r w:rsidR="00731EF3">
          <w:rPr>
            <w:noProof/>
            <w:webHidden/>
          </w:rPr>
          <w:fldChar w:fldCharType="end"/>
        </w:r>
      </w:hyperlink>
    </w:p>
    <w:p w14:paraId="78F83CF8" w14:textId="52E3C16A" w:rsidR="00731EF3" w:rsidRDefault="0059522A">
      <w:pPr>
        <w:pStyle w:val="Obsah1"/>
        <w:rPr>
          <w:rFonts w:asciiTheme="minorHAnsi" w:eastAsiaTheme="minorEastAsia" w:hAnsiTheme="minorHAnsi"/>
          <w:b w:val="0"/>
          <w:caps w:val="0"/>
          <w:noProof/>
          <w:spacing w:val="0"/>
          <w:sz w:val="22"/>
          <w:szCs w:val="22"/>
          <w:lang w:eastAsia="cs-CZ"/>
        </w:rPr>
      </w:pPr>
      <w:hyperlink w:anchor="_Toc175569066" w:history="1">
        <w:r w:rsidR="00731EF3" w:rsidRPr="007F1151">
          <w:rPr>
            <w:rStyle w:val="Hypertextovodkaz"/>
          </w:rPr>
          <w:t>5.</w:t>
        </w:r>
        <w:r w:rsidR="00731EF3">
          <w:rPr>
            <w:rFonts w:asciiTheme="minorHAnsi" w:eastAsiaTheme="minorEastAsia" w:hAnsiTheme="minorHAnsi"/>
            <w:b w:val="0"/>
            <w:caps w:val="0"/>
            <w:noProof/>
            <w:spacing w:val="0"/>
            <w:sz w:val="22"/>
            <w:szCs w:val="22"/>
            <w:lang w:eastAsia="cs-CZ"/>
          </w:rPr>
          <w:tab/>
        </w:r>
        <w:r w:rsidR="00731EF3" w:rsidRPr="007F1151">
          <w:rPr>
            <w:rStyle w:val="Hypertextovodkaz"/>
          </w:rPr>
          <w:t>ORGANIZACE VÝSTAVBY, VÝLUKY</w:t>
        </w:r>
        <w:r w:rsidR="00731EF3">
          <w:rPr>
            <w:noProof/>
            <w:webHidden/>
          </w:rPr>
          <w:tab/>
        </w:r>
        <w:r w:rsidR="00731EF3">
          <w:rPr>
            <w:noProof/>
            <w:webHidden/>
          </w:rPr>
          <w:fldChar w:fldCharType="begin"/>
        </w:r>
        <w:r w:rsidR="00731EF3">
          <w:rPr>
            <w:noProof/>
            <w:webHidden/>
          </w:rPr>
          <w:instrText xml:space="preserve"> PAGEREF _Toc175569066 \h </w:instrText>
        </w:r>
        <w:r w:rsidR="00731EF3">
          <w:rPr>
            <w:noProof/>
            <w:webHidden/>
          </w:rPr>
        </w:r>
        <w:r w:rsidR="00731EF3">
          <w:rPr>
            <w:noProof/>
            <w:webHidden/>
          </w:rPr>
          <w:fldChar w:fldCharType="separate"/>
        </w:r>
        <w:r w:rsidR="004D75D7">
          <w:rPr>
            <w:noProof/>
            <w:webHidden/>
          </w:rPr>
          <w:t>11</w:t>
        </w:r>
        <w:r w:rsidR="00731EF3">
          <w:rPr>
            <w:noProof/>
            <w:webHidden/>
          </w:rPr>
          <w:fldChar w:fldCharType="end"/>
        </w:r>
      </w:hyperlink>
    </w:p>
    <w:p w14:paraId="6647FD1D" w14:textId="067FE50A" w:rsidR="00731EF3" w:rsidRDefault="0059522A">
      <w:pPr>
        <w:pStyle w:val="Obsah1"/>
        <w:rPr>
          <w:rFonts w:asciiTheme="minorHAnsi" w:eastAsiaTheme="minorEastAsia" w:hAnsiTheme="minorHAnsi"/>
          <w:b w:val="0"/>
          <w:caps w:val="0"/>
          <w:noProof/>
          <w:spacing w:val="0"/>
          <w:sz w:val="22"/>
          <w:szCs w:val="22"/>
          <w:lang w:eastAsia="cs-CZ"/>
        </w:rPr>
      </w:pPr>
      <w:hyperlink w:anchor="_Toc175569067" w:history="1">
        <w:r w:rsidR="00731EF3" w:rsidRPr="007F1151">
          <w:rPr>
            <w:rStyle w:val="Hypertextovodkaz"/>
          </w:rPr>
          <w:t>6.</w:t>
        </w:r>
        <w:r w:rsidR="00731EF3">
          <w:rPr>
            <w:rFonts w:asciiTheme="minorHAnsi" w:eastAsiaTheme="minorEastAsia" w:hAnsiTheme="minorHAnsi"/>
            <w:b w:val="0"/>
            <w:caps w:val="0"/>
            <w:noProof/>
            <w:spacing w:val="0"/>
            <w:sz w:val="22"/>
            <w:szCs w:val="22"/>
            <w:lang w:eastAsia="cs-CZ"/>
          </w:rPr>
          <w:tab/>
        </w:r>
        <w:r w:rsidR="00731EF3" w:rsidRPr="007F1151">
          <w:rPr>
            <w:rStyle w:val="Hypertextovodkaz"/>
          </w:rPr>
          <w:t>SOUVISEJÍCÍ DOKUMENTY A PŘEDPISY</w:t>
        </w:r>
        <w:r w:rsidR="00731EF3">
          <w:rPr>
            <w:noProof/>
            <w:webHidden/>
          </w:rPr>
          <w:tab/>
        </w:r>
        <w:r w:rsidR="00731EF3">
          <w:rPr>
            <w:noProof/>
            <w:webHidden/>
          </w:rPr>
          <w:fldChar w:fldCharType="begin"/>
        </w:r>
        <w:r w:rsidR="00731EF3">
          <w:rPr>
            <w:noProof/>
            <w:webHidden/>
          </w:rPr>
          <w:instrText xml:space="preserve"> PAGEREF _Toc175569067 \h </w:instrText>
        </w:r>
        <w:r w:rsidR="00731EF3">
          <w:rPr>
            <w:noProof/>
            <w:webHidden/>
          </w:rPr>
        </w:r>
        <w:r w:rsidR="00731EF3">
          <w:rPr>
            <w:noProof/>
            <w:webHidden/>
          </w:rPr>
          <w:fldChar w:fldCharType="separate"/>
        </w:r>
        <w:r w:rsidR="004D75D7">
          <w:rPr>
            <w:noProof/>
            <w:webHidden/>
          </w:rPr>
          <w:t>11</w:t>
        </w:r>
        <w:r w:rsidR="00731EF3">
          <w:rPr>
            <w:noProof/>
            <w:webHidden/>
          </w:rPr>
          <w:fldChar w:fldCharType="end"/>
        </w:r>
      </w:hyperlink>
    </w:p>
    <w:p w14:paraId="72C627A9" w14:textId="738268D4" w:rsidR="00731EF3" w:rsidRDefault="0059522A">
      <w:pPr>
        <w:pStyle w:val="Obsah1"/>
        <w:rPr>
          <w:rFonts w:asciiTheme="minorHAnsi" w:eastAsiaTheme="minorEastAsia" w:hAnsiTheme="minorHAnsi"/>
          <w:b w:val="0"/>
          <w:caps w:val="0"/>
          <w:noProof/>
          <w:spacing w:val="0"/>
          <w:sz w:val="22"/>
          <w:szCs w:val="22"/>
          <w:lang w:eastAsia="cs-CZ"/>
        </w:rPr>
      </w:pPr>
      <w:hyperlink w:anchor="_Toc175569068" w:history="1">
        <w:r w:rsidR="00731EF3" w:rsidRPr="007F1151">
          <w:rPr>
            <w:rStyle w:val="Hypertextovodkaz"/>
          </w:rPr>
          <w:t>7.</w:t>
        </w:r>
        <w:r w:rsidR="00731EF3">
          <w:rPr>
            <w:rFonts w:asciiTheme="minorHAnsi" w:eastAsiaTheme="minorEastAsia" w:hAnsiTheme="minorHAnsi"/>
            <w:b w:val="0"/>
            <w:caps w:val="0"/>
            <w:noProof/>
            <w:spacing w:val="0"/>
            <w:sz w:val="22"/>
            <w:szCs w:val="22"/>
            <w:lang w:eastAsia="cs-CZ"/>
          </w:rPr>
          <w:tab/>
        </w:r>
        <w:r w:rsidR="00731EF3" w:rsidRPr="007F1151">
          <w:rPr>
            <w:rStyle w:val="Hypertextovodkaz"/>
          </w:rPr>
          <w:t>PŘÍLOHY</w:t>
        </w:r>
        <w:r w:rsidR="00731EF3">
          <w:rPr>
            <w:noProof/>
            <w:webHidden/>
          </w:rPr>
          <w:tab/>
        </w:r>
        <w:r w:rsidR="00731EF3">
          <w:rPr>
            <w:noProof/>
            <w:webHidden/>
          </w:rPr>
          <w:fldChar w:fldCharType="begin"/>
        </w:r>
        <w:r w:rsidR="00731EF3">
          <w:rPr>
            <w:noProof/>
            <w:webHidden/>
          </w:rPr>
          <w:instrText xml:space="preserve"> PAGEREF _Toc175569068 \h </w:instrText>
        </w:r>
        <w:r w:rsidR="00731EF3">
          <w:rPr>
            <w:noProof/>
            <w:webHidden/>
          </w:rPr>
        </w:r>
        <w:r w:rsidR="00731EF3">
          <w:rPr>
            <w:noProof/>
            <w:webHidden/>
          </w:rPr>
          <w:fldChar w:fldCharType="separate"/>
        </w:r>
        <w:r w:rsidR="004D75D7">
          <w:rPr>
            <w:noProof/>
            <w:webHidden/>
          </w:rPr>
          <w:t>12</w:t>
        </w:r>
        <w:r w:rsidR="00731EF3">
          <w:rPr>
            <w:noProof/>
            <w:webHidden/>
          </w:rPr>
          <w:fldChar w:fldCharType="end"/>
        </w:r>
      </w:hyperlink>
    </w:p>
    <w:p w14:paraId="0E895A85" w14:textId="13A13C08" w:rsidR="000145C8" w:rsidRPr="003B5AAE" w:rsidRDefault="00BD7E91" w:rsidP="00400AB1">
      <w:pPr>
        <w:rPr>
          <w:b/>
        </w:rPr>
      </w:pPr>
      <w:r>
        <w:fldChar w:fldCharType="end"/>
      </w:r>
    </w:p>
    <w:p w14:paraId="46626B78" w14:textId="77777777" w:rsidR="00AD0C7B" w:rsidRDefault="00AD0C7B" w:rsidP="00DA1C67">
      <w:pPr>
        <w:pStyle w:val="Nadpisbezsl1-1"/>
        <w:outlineLvl w:val="0"/>
      </w:pPr>
      <w:bookmarkStart w:id="0" w:name="_Toc175569047"/>
      <w:bookmarkStart w:id="1" w:name="_Toc13731854"/>
      <w:r>
        <w:t>SEZNAM ZKRATEK</w:t>
      </w:r>
      <w:bookmarkEnd w:id="0"/>
      <w:r w:rsidR="0076790E">
        <w:t xml:space="preserve"> </w:t>
      </w:r>
      <w:bookmarkEnd w:id="1"/>
    </w:p>
    <w:p w14:paraId="48C1BB8D"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BBB3D08" w14:textId="77777777" w:rsidTr="00041EC8">
        <w:tc>
          <w:tcPr>
            <w:tcW w:w="1250" w:type="dxa"/>
            <w:tcMar>
              <w:top w:w="28" w:type="dxa"/>
              <w:left w:w="0" w:type="dxa"/>
              <w:bottom w:w="28" w:type="dxa"/>
              <w:right w:w="0" w:type="dxa"/>
            </w:tcMar>
          </w:tcPr>
          <w:p w14:paraId="4B44EBB6"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2E1376A4" w14:textId="77777777" w:rsidR="00AD0C7B" w:rsidRPr="006115D3" w:rsidRDefault="00831E0F" w:rsidP="000F15F1">
            <w:pPr>
              <w:pStyle w:val="Zkratky2"/>
            </w:pPr>
            <w:r>
              <w:t>Elektronický stavební deník</w:t>
            </w:r>
          </w:p>
        </w:tc>
      </w:tr>
      <w:tr w:rsidR="00AD0C7B" w:rsidRPr="00AD0C7B" w14:paraId="07B625C3" w14:textId="77777777" w:rsidTr="00041EC8">
        <w:tc>
          <w:tcPr>
            <w:tcW w:w="1250" w:type="dxa"/>
            <w:tcMar>
              <w:top w:w="28" w:type="dxa"/>
              <w:left w:w="0" w:type="dxa"/>
              <w:bottom w:w="28" w:type="dxa"/>
              <w:right w:w="0" w:type="dxa"/>
            </w:tcMar>
          </w:tcPr>
          <w:p w14:paraId="19213260"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299657E1" w14:textId="77777777" w:rsidR="00AD0C7B" w:rsidRPr="006115D3" w:rsidRDefault="00D27E08" w:rsidP="000F15F1">
            <w:pPr>
              <w:pStyle w:val="Zkratky2"/>
            </w:pPr>
            <w:r>
              <w:t>Autorizovaný zeměměřický inženýr (dříve ÚOZI)</w:t>
            </w:r>
          </w:p>
        </w:tc>
      </w:tr>
      <w:tr w:rsidR="00AD0C7B" w:rsidRPr="00AD0C7B" w14:paraId="516B3830" w14:textId="77777777" w:rsidTr="00041EC8">
        <w:tc>
          <w:tcPr>
            <w:tcW w:w="1250" w:type="dxa"/>
            <w:tcMar>
              <w:top w:w="28" w:type="dxa"/>
              <w:left w:w="0" w:type="dxa"/>
              <w:bottom w:w="28" w:type="dxa"/>
              <w:right w:w="0" w:type="dxa"/>
            </w:tcMar>
          </w:tcPr>
          <w:p w14:paraId="71D36734"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562B2D07"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4FF1F50C" w14:textId="77777777" w:rsidTr="00041EC8">
        <w:tc>
          <w:tcPr>
            <w:tcW w:w="1250" w:type="dxa"/>
            <w:tcMar>
              <w:top w:w="28" w:type="dxa"/>
              <w:left w:w="0" w:type="dxa"/>
              <w:bottom w:w="28" w:type="dxa"/>
              <w:right w:w="0" w:type="dxa"/>
            </w:tcMar>
          </w:tcPr>
          <w:p w14:paraId="195770B1" w14:textId="77777777" w:rsidR="00AD0C7B" w:rsidRPr="00AD0C7B" w:rsidRDefault="00AD0C7B" w:rsidP="00AD0C7B">
            <w:pPr>
              <w:pStyle w:val="Zkratky1"/>
            </w:pPr>
          </w:p>
        </w:tc>
        <w:tc>
          <w:tcPr>
            <w:tcW w:w="7452" w:type="dxa"/>
            <w:tcMar>
              <w:top w:w="28" w:type="dxa"/>
              <w:left w:w="0" w:type="dxa"/>
              <w:bottom w:w="28" w:type="dxa"/>
              <w:right w:w="0" w:type="dxa"/>
            </w:tcMar>
          </w:tcPr>
          <w:p w14:paraId="4A8AF551" w14:textId="77777777" w:rsidR="00AD0C7B" w:rsidRPr="006115D3" w:rsidRDefault="00AD0C7B" w:rsidP="000F15F1">
            <w:pPr>
              <w:pStyle w:val="Zkratky2"/>
            </w:pPr>
          </w:p>
        </w:tc>
      </w:tr>
    </w:tbl>
    <w:p w14:paraId="1052B849" w14:textId="77777777" w:rsidR="00041EC8" w:rsidRDefault="00041EC8" w:rsidP="00AD0C7B"/>
    <w:p w14:paraId="507483B6" w14:textId="77777777" w:rsidR="00826B7B" w:rsidRDefault="00826B7B">
      <w:r>
        <w:br w:type="page"/>
      </w:r>
    </w:p>
    <w:p w14:paraId="20EDC9FD" w14:textId="77777777" w:rsidR="00DF7BAA" w:rsidRDefault="00DF7BAA" w:rsidP="00DF7BAA">
      <w:pPr>
        <w:pStyle w:val="Nadpis2-1"/>
      </w:pPr>
      <w:bookmarkStart w:id="2" w:name="_Toc6410429"/>
      <w:bookmarkStart w:id="3" w:name="_Toc175569048"/>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5D6AC5D3" w14:textId="77777777" w:rsidR="00DF7BAA" w:rsidRDefault="00DF7BAA" w:rsidP="00DF7BAA">
      <w:pPr>
        <w:pStyle w:val="Nadpis2-2"/>
      </w:pPr>
      <w:bookmarkStart w:id="9" w:name="_Toc6410430"/>
      <w:bookmarkStart w:id="10" w:name="_Toc175569049"/>
      <w:r>
        <w:t>Účel a rozsah předmětu Díla</w:t>
      </w:r>
      <w:bookmarkEnd w:id="9"/>
      <w:bookmarkEnd w:id="10"/>
    </w:p>
    <w:p w14:paraId="64342477" w14:textId="3D161CFA" w:rsidR="00DF7BAA" w:rsidRDefault="00DF7BAA" w:rsidP="00DF7BAA">
      <w:pPr>
        <w:pStyle w:val="Text2-1"/>
      </w:pPr>
      <w:r>
        <w:t>Předmětem díla je zhotovení stavby „</w:t>
      </w:r>
      <w:r w:rsidR="006D5184">
        <w:t>Rekonstrukce výpravní budovy v žst. Bečov nad Teplou</w:t>
      </w:r>
      <w:r>
        <w:t>“</w:t>
      </w:r>
      <w:r w:rsidR="00EC4FA5">
        <w:t>,</w:t>
      </w:r>
      <w:r>
        <w:t xml:space="preserve"> jejímž cílem je </w:t>
      </w:r>
      <w:r w:rsidR="006D5184">
        <w:t>rekonstrukce památkově chráněné budovy a jejího okolí. Součástí bude i přesunutí zaměstnanců Správy železnic</w:t>
      </w:r>
      <w:r w:rsidR="00B857AB">
        <w:t>, státní organizace (dále jen „SŽ“)</w:t>
      </w:r>
      <w:r w:rsidR="006D5184">
        <w:t xml:space="preserve"> z nevyhovujících přístavků do VB, novostavba garáží pro tratový okrsek, úprava zeleně</w:t>
      </w:r>
      <w:r>
        <w:t>.</w:t>
      </w:r>
    </w:p>
    <w:p w14:paraId="3F67C9E3" w14:textId="2B55E20C" w:rsidR="00E70AB8" w:rsidRPr="00400AB1" w:rsidRDefault="00E70AB8" w:rsidP="00EB0835">
      <w:pPr>
        <w:pStyle w:val="Text2-1"/>
        <w:numPr>
          <w:ilvl w:val="2"/>
          <w:numId w:val="6"/>
        </w:numPr>
      </w:pPr>
      <w:r w:rsidRPr="00400AB1">
        <w:t xml:space="preserve">Součástí díla je zajištění publicity (viz </w:t>
      </w:r>
      <w:r w:rsidR="00B857AB">
        <w:fldChar w:fldCharType="begin"/>
      </w:r>
      <w:r w:rsidR="00B857AB">
        <w:instrText xml:space="preserve"> REF _Ref79059397 \r \h </w:instrText>
      </w:r>
      <w:r w:rsidR="00B857AB">
        <w:fldChar w:fldCharType="separate"/>
      </w:r>
      <w:r w:rsidR="004D75D7">
        <w:t>4.8</w:t>
      </w:r>
      <w:r w:rsidR="00B857AB">
        <w:fldChar w:fldCharType="end"/>
      </w:r>
      <w:r w:rsidR="00400AB1">
        <w:t xml:space="preserve"> </w:t>
      </w:r>
      <w:r w:rsidRPr="00400AB1">
        <w:t xml:space="preserve">těchto ZTP). </w:t>
      </w:r>
    </w:p>
    <w:p w14:paraId="0BB8EF72" w14:textId="77777777" w:rsidR="00DF7BAA" w:rsidRPr="00DB4332" w:rsidRDefault="00DF7BAA" w:rsidP="00DF7BAA">
      <w:pPr>
        <w:pStyle w:val="Text2-1"/>
      </w:pPr>
      <w:r w:rsidRPr="00DB4332">
        <w:t>Rozsah Díla „</w:t>
      </w:r>
      <w:r w:rsidR="00507E18">
        <w:t>Rekonstrukce výpravní budovy v žst. Bečov nad Teplou</w:t>
      </w:r>
      <w:r w:rsidRPr="00DB4332">
        <w:t>“ je</w:t>
      </w:r>
      <w:r w:rsidR="00AC678D">
        <w:t>:</w:t>
      </w:r>
    </w:p>
    <w:p w14:paraId="50C6A40E" w14:textId="77777777" w:rsidR="00D12C76" w:rsidRDefault="00D12C76" w:rsidP="00936D2A">
      <w:pPr>
        <w:pStyle w:val="Odrka1-1"/>
      </w:pPr>
      <w:r>
        <w:t>zhotovení stavby dle zadávací dokumentace,</w:t>
      </w:r>
    </w:p>
    <w:p w14:paraId="6F909D67" w14:textId="77777777" w:rsidR="00D12C76" w:rsidRDefault="00D12C76" w:rsidP="00936D2A">
      <w:pPr>
        <w:pStyle w:val="Odrka1-1"/>
      </w:pPr>
      <w:r>
        <w:t>zpracování Realizační dokumentace stavby,</w:t>
      </w:r>
    </w:p>
    <w:p w14:paraId="19F35CF9" w14:textId="77777777" w:rsidR="00507E18" w:rsidRDefault="00507E18" w:rsidP="00507E18">
      <w:pPr>
        <w:pStyle w:val="Odrka1-1"/>
      </w:pPr>
      <w:r>
        <w:t>správní řízení v průběhu provádění díla dle požadavků DOSS, zejména z titulu památkové péče,</w:t>
      </w:r>
    </w:p>
    <w:p w14:paraId="28428D4E" w14:textId="77777777" w:rsidR="00D12C76" w:rsidRDefault="00D12C76" w:rsidP="00936D2A">
      <w:pPr>
        <w:pStyle w:val="Odrka1-1"/>
      </w:pPr>
      <w:r>
        <w:t>vypracování Dokumentace skutečného provedení stavby</w:t>
      </w:r>
      <w:r w:rsidR="00E70AB8">
        <w:t xml:space="preserve"> včetně geodetické části</w:t>
      </w:r>
      <w:r>
        <w:t>.</w:t>
      </w:r>
    </w:p>
    <w:p w14:paraId="08C507AB" w14:textId="77777777" w:rsidR="00DF7BAA" w:rsidRDefault="00DF7BAA" w:rsidP="00DF7BAA">
      <w:pPr>
        <w:pStyle w:val="Nadpis2-2"/>
      </w:pPr>
      <w:bookmarkStart w:id="11" w:name="_Toc6410431"/>
      <w:bookmarkStart w:id="12" w:name="_Toc175569050"/>
      <w:r>
        <w:t>Umístění stavby</w:t>
      </w:r>
      <w:bookmarkEnd w:id="11"/>
      <w:bookmarkEnd w:id="12"/>
    </w:p>
    <w:p w14:paraId="09C3F2C2" w14:textId="023FE019" w:rsidR="00DF7BAA" w:rsidRPr="000C5E5B" w:rsidRDefault="00FB2C0F" w:rsidP="00DF7BAA">
      <w:pPr>
        <w:pStyle w:val="Text2-1"/>
      </w:pPr>
      <w:r w:rsidRPr="000C5E5B">
        <w:t>Výpravní budova  žst. Bečov nad Teplou , U Trati 331, Bečov nad Teplou, na pozemku 451.</w:t>
      </w:r>
      <w:r w:rsidR="000C5E5B" w:rsidRPr="000C5E5B">
        <w:t xml:space="preserve"> Provozní budova na pozemku par.</w:t>
      </w:r>
      <w:r w:rsidR="00B857AB">
        <w:t xml:space="preserve"> </w:t>
      </w:r>
      <w:r w:rsidR="000C5E5B" w:rsidRPr="000C5E5B">
        <w:t>č. 692. TUDU 0241F1 žst. Bečov nad Teplou</w:t>
      </w:r>
    </w:p>
    <w:p w14:paraId="3D44A277"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566EE6DE"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0D198C98" w14:textId="77777777" w:rsidR="006972D4" w:rsidRPr="005A2CE9" w:rsidRDefault="006972D4" w:rsidP="00C22D8F">
            <w:pPr>
              <w:pStyle w:val="Tabulka-7"/>
            </w:pPr>
            <w:r>
              <w:t>Označení (S-kód)</w:t>
            </w:r>
          </w:p>
        </w:tc>
        <w:tc>
          <w:tcPr>
            <w:tcW w:w="5131" w:type="dxa"/>
          </w:tcPr>
          <w:p w14:paraId="28336322" w14:textId="177E1ED5" w:rsidR="006972D4" w:rsidRPr="005A2CE9" w:rsidRDefault="000C5E5B" w:rsidP="00C22D8F">
            <w:pPr>
              <w:pStyle w:val="Tabulka-7"/>
              <w:cnfStyle w:val="100000000000" w:firstRow="1" w:lastRow="0" w:firstColumn="0" w:lastColumn="0" w:oddVBand="0" w:evenVBand="0" w:oddHBand="0" w:evenHBand="0" w:firstRowFirstColumn="0" w:firstRowLastColumn="0" w:lastRowFirstColumn="0" w:lastRowLastColumn="0"/>
            </w:pPr>
            <w:r w:rsidRPr="000C5E5B">
              <w:t>S611700140</w:t>
            </w:r>
          </w:p>
        </w:tc>
      </w:tr>
      <w:tr w:rsidR="006972D4" w:rsidRPr="005A2CE9" w14:paraId="45AB5B6C"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79BB27B" w14:textId="77777777" w:rsidR="006972D4" w:rsidRPr="005A2CE9" w:rsidRDefault="006972D4" w:rsidP="00C22D8F">
            <w:pPr>
              <w:pStyle w:val="Tabulka-7"/>
            </w:pPr>
            <w:r>
              <w:t>Kraj</w:t>
            </w:r>
          </w:p>
        </w:tc>
        <w:tc>
          <w:tcPr>
            <w:tcW w:w="5131" w:type="dxa"/>
          </w:tcPr>
          <w:p w14:paraId="2B1AFEBD" w14:textId="2A63A7B2" w:rsidR="006972D4" w:rsidRPr="005A2CE9" w:rsidRDefault="00FB2C0F" w:rsidP="00C22D8F">
            <w:pPr>
              <w:pStyle w:val="Tabulka-7"/>
              <w:cnfStyle w:val="000000000000" w:firstRow="0" w:lastRow="0" w:firstColumn="0" w:lastColumn="0" w:oddVBand="0" w:evenVBand="0" w:oddHBand="0" w:evenHBand="0" w:firstRowFirstColumn="0" w:firstRowLastColumn="0" w:lastRowFirstColumn="0" w:lastRowLastColumn="0"/>
            </w:pPr>
            <w:r>
              <w:t>Karlovarský</w:t>
            </w:r>
          </w:p>
        </w:tc>
      </w:tr>
      <w:tr w:rsidR="006972D4" w:rsidRPr="005A2CE9" w14:paraId="0BA9F9A7"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59DF1201" w14:textId="77777777" w:rsidR="006972D4" w:rsidRPr="005A2CE9" w:rsidRDefault="006972D4" w:rsidP="00C22D8F">
            <w:pPr>
              <w:pStyle w:val="Tabulka-7"/>
            </w:pPr>
            <w:r>
              <w:t>Okres</w:t>
            </w:r>
          </w:p>
        </w:tc>
        <w:tc>
          <w:tcPr>
            <w:tcW w:w="5131" w:type="dxa"/>
          </w:tcPr>
          <w:p w14:paraId="5DC28D0C" w14:textId="79F26D07" w:rsidR="006972D4" w:rsidRPr="005A2CE9" w:rsidRDefault="000C5E5B" w:rsidP="00C22D8F">
            <w:pPr>
              <w:pStyle w:val="Tabulka-7"/>
              <w:cnfStyle w:val="000000000000" w:firstRow="0" w:lastRow="0" w:firstColumn="0" w:lastColumn="0" w:oddVBand="0" w:evenVBand="0" w:oddHBand="0" w:evenHBand="0" w:firstRowFirstColumn="0" w:firstRowLastColumn="0" w:lastRowFirstColumn="0" w:lastRowLastColumn="0"/>
            </w:pPr>
            <w:r>
              <w:t>Karlovy Vary</w:t>
            </w:r>
          </w:p>
        </w:tc>
      </w:tr>
      <w:tr w:rsidR="006972D4" w:rsidRPr="005A2CE9" w14:paraId="2E22072D"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12DB2B8D" w14:textId="77777777" w:rsidR="006972D4" w:rsidRPr="005A2CE9" w:rsidRDefault="006972D4" w:rsidP="00C22D8F">
            <w:pPr>
              <w:pStyle w:val="Tabulka-7"/>
            </w:pPr>
            <w:r>
              <w:t>Katastrální území</w:t>
            </w:r>
          </w:p>
        </w:tc>
        <w:tc>
          <w:tcPr>
            <w:tcW w:w="5131" w:type="dxa"/>
          </w:tcPr>
          <w:p w14:paraId="7D227651" w14:textId="4DAE7464" w:rsidR="006972D4" w:rsidRPr="005A2CE9" w:rsidRDefault="000C5E5B" w:rsidP="00C22D8F">
            <w:pPr>
              <w:pStyle w:val="Tabulka-7"/>
              <w:cnfStyle w:val="000000000000" w:firstRow="0" w:lastRow="0" w:firstColumn="0" w:lastColumn="0" w:oddVBand="0" w:evenVBand="0" w:oddHBand="0" w:evenHBand="0" w:firstRowFirstColumn="0" w:firstRowLastColumn="0" w:lastRowFirstColumn="0" w:lastRowLastColumn="0"/>
            </w:pPr>
            <w:r>
              <w:t>Bečov nad Teplou</w:t>
            </w:r>
          </w:p>
        </w:tc>
      </w:tr>
      <w:tr w:rsidR="006972D4" w:rsidRPr="005A2CE9" w14:paraId="1425A4A5"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A7A05AA" w14:textId="77777777" w:rsidR="006972D4" w:rsidRPr="005A2CE9" w:rsidRDefault="006972D4" w:rsidP="00C22D8F">
            <w:pPr>
              <w:pStyle w:val="Tabulka-7"/>
            </w:pPr>
            <w:r>
              <w:t xml:space="preserve">Správce </w:t>
            </w:r>
          </w:p>
        </w:tc>
        <w:tc>
          <w:tcPr>
            <w:tcW w:w="5131" w:type="dxa"/>
          </w:tcPr>
          <w:p w14:paraId="66382D10" w14:textId="0D24672C"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OŘ</w:t>
            </w:r>
            <w:r w:rsidR="000C5E5B">
              <w:t xml:space="preserve"> Ústí  nad Labem</w:t>
            </w:r>
          </w:p>
        </w:tc>
      </w:tr>
    </w:tbl>
    <w:p w14:paraId="0329FBA7" w14:textId="77777777" w:rsidR="006972D4" w:rsidRDefault="006972D4" w:rsidP="006972D4">
      <w:pPr>
        <w:pStyle w:val="TextbezslBEZMEZER"/>
      </w:pPr>
    </w:p>
    <w:p w14:paraId="4F82CF4E" w14:textId="77777777" w:rsidR="00DF7BAA" w:rsidRDefault="00DF7BAA" w:rsidP="00DF7BAA">
      <w:pPr>
        <w:pStyle w:val="Nadpis2-1"/>
      </w:pPr>
      <w:bookmarkStart w:id="13" w:name="_Toc6410432"/>
      <w:bookmarkStart w:id="14" w:name="_Toc175569051"/>
      <w:r>
        <w:t>PŘEHLED VÝCHOZÍCH PODKLADŮ</w:t>
      </w:r>
      <w:bookmarkEnd w:id="13"/>
      <w:bookmarkEnd w:id="14"/>
    </w:p>
    <w:p w14:paraId="6857D227" w14:textId="77777777" w:rsidR="00DF7BAA" w:rsidRDefault="00DF7BAA" w:rsidP="00DF7BAA">
      <w:pPr>
        <w:pStyle w:val="Nadpis2-2"/>
      </w:pPr>
      <w:bookmarkStart w:id="15" w:name="_Toc6410433"/>
      <w:bookmarkStart w:id="16" w:name="_Toc175569052"/>
      <w:r>
        <w:t>Projektová dokumentace</w:t>
      </w:r>
      <w:bookmarkEnd w:id="15"/>
      <w:bookmarkEnd w:id="16"/>
    </w:p>
    <w:p w14:paraId="0C2614D0" w14:textId="29761B90" w:rsidR="00DF7BAA" w:rsidRDefault="00DF7BAA" w:rsidP="00DF7BAA">
      <w:pPr>
        <w:pStyle w:val="Text2-1"/>
      </w:pPr>
      <w:r>
        <w:t>Projektová dokumentace</w:t>
      </w:r>
      <w:r w:rsidR="003039B2">
        <w:t xml:space="preserve"> pro provádění stavby</w:t>
      </w:r>
      <w:r>
        <w:t xml:space="preserve"> „</w:t>
      </w:r>
      <w:r w:rsidR="003039B2">
        <w:t>Rekonstrukce výpravní budovy v žst.</w:t>
      </w:r>
      <w:r w:rsidR="00B857AB">
        <w:t xml:space="preserve"> </w:t>
      </w:r>
      <w:r w:rsidR="003039B2">
        <w:t>Bečov nad Teplou</w:t>
      </w:r>
      <w:r>
        <w:t xml:space="preserve">“, zpracovatel </w:t>
      </w:r>
      <w:r w:rsidR="00942CF3">
        <w:t>SŽ</w:t>
      </w:r>
      <w:r w:rsidRPr="00731EF3">
        <w:t xml:space="preserve">, </w:t>
      </w:r>
      <w:r w:rsidR="00942CF3" w:rsidRPr="00731EF3">
        <w:t>07/2024</w:t>
      </w:r>
    </w:p>
    <w:p w14:paraId="2BF91F98" w14:textId="77777777" w:rsidR="00BA2F47" w:rsidRDefault="00BA2F47" w:rsidP="00BA2F47">
      <w:pPr>
        <w:pStyle w:val="Textbezslovn"/>
      </w:pPr>
      <w:r>
        <w:t>Zhotovitel po uzavření SOD obdrží elektronickou podobu Projektové dokumentace v otevřené formě.</w:t>
      </w:r>
    </w:p>
    <w:p w14:paraId="511E6AC1" w14:textId="77777777" w:rsidR="00DF7BAA" w:rsidRDefault="00DF7BAA" w:rsidP="00DF7BAA">
      <w:pPr>
        <w:pStyle w:val="Nadpis2-2"/>
      </w:pPr>
      <w:bookmarkStart w:id="17" w:name="_Toc6410434"/>
      <w:bookmarkStart w:id="18" w:name="_Toc175569053"/>
      <w:r>
        <w:t>Související dokumentace</w:t>
      </w:r>
      <w:bookmarkEnd w:id="17"/>
      <w:bookmarkEnd w:id="18"/>
    </w:p>
    <w:p w14:paraId="72170D1D" w14:textId="4EDFABDE" w:rsidR="00DF7BAA" w:rsidRDefault="00942CF3" w:rsidP="00DF7BAA">
      <w:pPr>
        <w:pStyle w:val="Text2-1"/>
      </w:pPr>
      <w:r>
        <w:t>Společné</w:t>
      </w:r>
      <w:r w:rsidR="00DF7BAA">
        <w:t xml:space="preserve"> povolení čj.: </w:t>
      </w:r>
      <w:r w:rsidRPr="00942CF3">
        <w:t>DUCR-72579/21/</w:t>
      </w:r>
      <w:proofErr w:type="spellStart"/>
      <w:r w:rsidRPr="00942CF3">
        <w:t>Rb</w:t>
      </w:r>
      <w:proofErr w:type="spellEnd"/>
      <w:r w:rsidRPr="00942CF3">
        <w:t xml:space="preserve"> </w:t>
      </w:r>
      <w:r w:rsidR="00DF7BAA" w:rsidRPr="00942CF3">
        <w:t xml:space="preserve">ze dne </w:t>
      </w:r>
      <w:r w:rsidRPr="00942CF3">
        <w:t>6.</w:t>
      </w:r>
      <w:r w:rsidR="00B857AB">
        <w:t> </w:t>
      </w:r>
      <w:r w:rsidRPr="00942CF3">
        <w:t>12.</w:t>
      </w:r>
      <w:r w:rsidR="00B857AB">
        <w:t> </w:t>
      </w:r>
      <w:r w:rsidRPr="00942CF3">
        <w:t>2021 s nabytím právní moci 28.</w:t>
      </w:r>
      <w:r w:rsidR="00B857AB">
        <w:t> </w:t>
      </w:r>
      <w:r w:rsidRPr="00942CF3">
        <w:t>12.</w:t>
      </w:r>
      <w:r w:rsidR="00B857AB">
        <w:t> </w:t>
      </w:r>
      <w:r w:rsidRPr="00942CF3">
        <w:t>2021</w:t>
      </w:r>
      <w:r w:rsidR="00DF7BAA" w:rsidRPr="00942CF3">
        <w:t xml:space="preserve"> </w:t>
      </w:r>
    </w:p>
    <w:p w14:paraId="2E130A39" w14:textId="08D0FC02" w:rsidR="00942CF3" w:rsidRDefault="00942CF3" w:rsidP="00DF7BAA">
      <w:pPr>
        <w:pStyle w:val="Text2-1"/>
      </w:pPr>
      <w:r>
        <w:t>Rozhodnutí o prodloužení platnosti společného povolení čj.: DUCR-76547/23/</w:t>
      </w:r>
      <w:proofErr w:type="spellStart"/>
      <w:r>
        <w:t>Rb</w:t>
      </w:r>
      <w:proofErr w:type="spellEnd"/>
      <w:r>
        <w:t xml:space="preserve"> ze dne 14.</w:t>
      </w:r>
      <w:r w:rsidR="00B857AB">
        <w:t> </w:t>
      </w:r>
      <w:r>
        <w:t>12.</w:t>
      </w:r>
      <w:r w:rsidR="00B857AB">
        <w:t> </w:t>
      </w:r>
      <w:r>
        <w:t>2023</w:t>
      </w:r>
    </w:p>
    <w:p w14:paraId="63E8EF7F" w14:textId="77777777" w:rsidR="00DF7BAA" w:rsidRDefault="00DF7BAA" w:rsidP="00DF7BAA">
      <w:pPr>
        <w:pStyle w:val="Nadpis2-1"/>
      </w:pPr>
      <w:bookmarkStart w:id="19" w:name="_Toc6410435"/>
      <w:bookmarkStart w:id="20" w:name="_Toc175569054"/>
      <w:r>
        <w:t>KOORDINACE S JINÝMI STAVBAMI</w:t>
      </w:r>
      <w:bookmarkEnd w:id="19"/>
      <w:bookmarkEnd w:id="20"/>
      <w:r>
        <w:t xml:space="preserve"> </w:t>
      </w:r>
    </w:p>
    <w:p w14:paraId="7A38C622"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F15EEE0" w14:textId="77777777" w:rsidR="00DF7BAA" w:rsidRPr="0056210F" w:rsidRDefault="00DF7BAA" w:rsidP="00DF7BAA">
      <w:pPr>
        <w:pStyle w:val="Text2-1"/>
      </w:pPr>
      <w:r w:rsidRPr="0056210F">
        <w:t>Koordinace musí probíhat zejména s níže uvedenými investicemi a opravnými pracemi:</w:t>
      </w:r>
    </w:p>
    <w:p w14:paraId="5C00B2DC" w14:textId="1EBE2BAB" w:rsidR="00DF7BAA" w:rsidRPr="0056210F" w:rsidRDefault="0056210F" w:rsidP="0047647C">
      <w:pPr>
        <w:pStyle w:val="Odstavec1-1a"/>
        <w:numPr>
          <w:ilvl w:val="0"/>
          <w:numId w:val="5"/>
        </w:numPr>
        <w:spacing w:after="120"/>
      </w:pPr>
      <w:r w:rsidRPr="0056210F">
        <w:t>stavba „DOZ Rokycany (mimo) – Cheb (mimo)“, v rámci které se v žst Bečov nad Teplou bude zřizovat souhlasové tlačítko mezi dispečerem CDP Praha a dirigujícím dispečerem v žst Bečov nad Teplou. Realizace rok 2020</w:t>
      </w:r>
    </w:p>
    <w:p w14:paraId="21DA9610" w14:textId="2E3C09E8" w:rsidR="00DF7BAA" w:rsidRPr="0056210F" w:rsidRDefault="0056210F" w:rsidP="0047647C">
      <w:pPr>
        <w:pStyle w:val="Odstavec1-1a"/>
        <w:numPr>
          <w:ilvl w:val="0"/>
          <w:numId w:val="5"/>
        </w:numPr>
        <w:spacing w:after="120"/>
      </w:pPr>
      <w:r>
        <w:lastRenderedPageBreak/>
        <w:t>Úprava prostoru přednádraží - Plánovaná investice města Bečov nad Teplou (studie)</w:t>
      </w:r>
    </w:p>
    <w:p w14:paraId="0FC6DF9B" w14:textId="77777777" w:rsidR="00DF7BAA" w:rsidRDefault="00E70AB8" w:rsidP="00DF7BAA">
      <w:pPr>
        <w:pStyle w:val="Nadpis2-1"/>
      </w:pPr>
      <w:bookmarkStart w:id="21" w:name="_Toc6410436"/>
      <w:bookmarkStart w:id="22" w:name="_Toc175569055"/>
      <w:r>
        <w:t xml:space="preserve">POŽADAVKY NA </w:t>
      </w:r>
      <w:r w:rsidR="00DF7BAA" w:rsidRPr="00EC2E51">
        <w:t>TECHNICKÉ</w:t>
      </w:r>
      <w:r w:rsidR="00DF7BAA">
        <w:t xml:space="preserve"> </w:t>
      </w:r>
      <w:r>
        <w:t>ŘEŠENÍ</w:t>
      </w:r>
      <w:r w:rsidR="00DF7BAA">
        <w:t xml:space="preserve"> PROVEDENÍ DÍLA</w:t>
      </w:r>
      <w:bookmarkEnd w:id="21"/>
      <w:bookmarkEnd w:id="22"/>
    </w:p>
    <w:p w14:paraId="5B7CF594" w14:textId="77777777" w:rsidR="00DF7BAA" w:rsidRPr="00935365" w:rsidRDefault="00DF7BAA" w:rsidP="00DF7BAA">
      <w:pPr>
        <w:pStyle w:val="Nadpis2-2"/>
      </w:pPr>
      <w:bookmarkStart w:id="23" w:name="_Toc6410437"/>
      <w:bookmarkStart w:id="24" w:name="_Toc175569056"/>
      <w:r w:rsidRPr="00935365">
        <w:t>Všeobecně</w:t>
      </w:r>
      <w:bookmarkEnd w:id="23"/>
      <w:bookmarkEnd w:id="24"/>
    </w:p>
    <w:p w14:paraId="140B996A" w14:textId="77777777" w:rsidR="001860E7" w:rsidRPr="00935365" w:rsidRDefault="008B2B40" w:rsidP="001860E7">
      <w:pPr>
        <w:pStyle w:val="Text2-1"/>
      </w:pPr>
      <w:bookmarkStart w:id="25" w:name="_GoBack"/>
      <w:r w:rsidRPr="00935365">
        <w:rPr>
          <w:rStyle w:val="Tun"/>
        </w:rPr>
        <w:t>Zhotovitel je povinen vést elektronický stavební deník</w:t>
      </w:r>
      <w:r w:rsidRPr="00935365">
        <w:t xml:space="preserve"> (dále jen "ESD")</w:t>
      </w:r>
      <w:r w:rsidR="00A672C6" w:rsidRPr="00935365">
        <w:t>,</w:t>
      </w:r>
      <w:r w:rsidRPr="00935365">
        <w:t xml:space="preserve">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935365">
        <w:t>Buildary.online</w:t>
      </w:r>
      <w:proofErr w:type="spellEnd"/>
      <w:r w:rsidRPr="00935365">
        <w:t xml:space="preserve"> - elektronický stavební deník“ (</w:t>
      </w:r>
      <w:r w:rsidR="001B531E" w:rsidRPr="00935365">
        <w:t xml:space="preserve">viz </w:t>
      </w:r>
      <w:r w:rsidR="009774EB" w:rsidRPr="00935365">
        <w:t>https://www.buildary.online/cs/moduly/elektronicky-stavebni-denik</w:t>
      </w:r>
      <w:r w:rsidRPr="00935365">
        <w:t xml:space="preserve">). ESD se vede v českém jazyce. </w:t>
      </w:r>
      <w:r w:rsidR="009E1D5F" w:rsidRPr="00935365">
        <w:t xml:space="preserve">Objednatel </w:t>
      </w:r>
      <w:r w:rsidRPr="00935365">
        <w:t>poskytne zdarma Zhotoviteli před Datem zahájení prací maximálně 1</w:t>
      </w:r>
      <w:r w:rsidR="00D12C76" w:rsidRPr="00935365">
        <w:t>0</w:t>
      </w:r>
      <w:r w:rsidRPr="00935365">
        <w:t xml:space="preserve"> licenčních jednotek pro aplikaci </w:t>
      </w:r>
      <w:proofErr w:type="spellStart"/>
      <w:r w:rsidRPr="00935365">
        <w:t>Buildary.online</w:t>
      </w:r>
      <w:proofErr w:type="spellEnd"/>
      <w:r w:rsidRPr="00935365">
        <w:t xml:space="preserve"> pro vedení ESD</w:t>
      </w:r>
      <w:r w:rsidR="000F68E8" w:rsidRPr="00935365">
        <w:t>,</w:t>
      </w:r>
      <w:r w:rsidRPr="00935365">
        <w:t xml:space="preserve"> a to na</w:t>
      </w:r>
      <w:r w:rsidR="000F68E8" w:rsidRPr="00935365">
        <w:t> </w:t>
      </w:r>
      <w:r w:rsidRPr="00935365">
        <w:t xml:space="preserve">celou dobu povinnosti vést stavební deník dle § 157 zákona č. 183/2006 Sb. stavební zákon, v platném znění. </w:t>
      </w:r>
      <w:bookmarkEnd w:id="25"/>
    </w:p>
    <w:p w14:paraId="3548559F"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3309816A"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0EB69262"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0D1A6909" w14:textId="77777777" w:rsidR="00462DB8" w:rsidRDefault="00462DB8" w:rsidP="00462DB8">
      <w:pPr>
        <w:pStyle w:val="Text2-1"/>
        <w:numPr>
          <w:ilvl w:val="2"/>
          <w:numId w:val="6"/>
        </w:numPr>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493C30EC"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110B66DC" w14:textId="77777777" w:rsidR="001960FD" w:rsidRPr="00935365" w:rsidRDefault="001960FD" w:rsidP="001960FD">
      <w:pPr>
        <w:pStyle w:val="Text2-1"/>
        <w:numPr>
          <w:ilvl w:val="2"/>
          <w:numId w:val="6"/>
        </w:numPr>
      </w:pPr>
      <w:r w:rsidRPr="00935365">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935365">
        <w:rPr>
          <w:b/>
        </w:rPr>
        <w:t>Opatření budou spočívat v kombinaci fyzické přítomností bezpečnostní služby a preventivních bezpečnostních elektronických  systémů.</w:t>
      </w:r>
      <w:r w:rsidRPr="00935365">
        <w:t xml:space="preserve"> </w:t>
      </w:r>
    </w:p>
    <w:p w14:paraId="3F2F6842" w14:textId="77777777" w:rsidR="00C83FA2" w:rsidRPr="0025751E" w:rsidRDefault="00C83FA2" w:rsidP="00C83FA2">
      <w:pPr>
        <w:pStyle w:val="Text2-1"/>
      </w:pPr>
      <w:r w:rsidRPr="0025751E">
        <w:t xml:space="preserve">Zhotovitel provede ruční kopané sondy za účelem ověření skutečného vedení inženýrských sítí před započetím zemních prací strojmo. </w:t>
      </w:r>
    </w:p>
    <w:p w14:paraId="18BF79FB" w14:textId="77777777" w:rsidR="00C83FA2" w:rsidRPr="0025751E" w:rsidRDefault="00C83FA2" w:rsidP="00C83FA2">
      <w:pPr>
        <w:pStyle w:val="Text2-1"/>
      </w:pPr>
      <w:r w:rsidRPr="0025751E">
        <w:t>V rámci výkopových prací (zejména pro kabelovod) bude kladen zvýšený důraz na ruční výkopy. Strojní mechanizace se bude moc použít až po odhalení všech kabelových vedení.</w:t>
      </w:r>
    </w:p>
    <w:p w14:paraId="04B74909" w14:textId="77777777" w:rsidR="00C83FA2" w:rsidRPr="0025751E" w:rsidRDefault="00C83FA2" w:rsidP="00C83FA2">
      <w:pPr>
        <w:pStyle w:val="Text2-1"/>
      </w:pPr>
      <w:r w:rsidRPr="0025751E">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6799040" w14:textId="77777777" w:rsidR="00C83FA2" w:rsidRPr="0025751E" w:rsidRDefault="00C83FA2" w:rsidP="00B75605">
      <w:pPr>
        <w:pStyle w:val="Text2-1"/>
      </w:pPr>
      <w:r w:rsidRPr="0025751E">
        <w:t xml:space="preserve">Pro vyznačení všech stávajících, provizorních a nových kabelových tras Zhotovitel použije a bude pravidelně aktualizovat veřejně dostupnou mapovou mobilní aplikaci (např. Google </w:t>
      </w:r>
      <w:proofErr w:type="spellStart"/>
      <w:r w:rsidRPr="0025751E">
        <w:t>Maps</w:t>
      </w:r>
      <w:proofErr w:type="spellEnd"/>
      <w:r w:rsidRPr="0025751E">
        <w:t xml:space="preserve">, Mapy.cz), kterou bude mít každý </w:t>
      </w:r>
      <w:proofErr w:type="spellStart"/>
      <w:r w:rsidRPr="0025751E">
        <w:t>podzhotovitel</w:t>
      </w:r>
      <w:proofErr w:type="spellEnd"/>
      <w:r w:rsidRPr="0025751E">
        <w:t xml:space="preserve"> a T</w:t>
      </w:r>
      <w:r w:rsidR="00A861A2" w:rsidRPr="0025751E">
        <w:t>D</w:t>
      </w:r>
      <w:r w:rsidRPr="0025751E">
        <w:t>S v k dispozici. Cílem je vytvoření vrstev vedení kabelových tras v mapovém podkladu v</w:t>
      </w:r>
      <w:r w:rsidR="00407F22" w:rsidRPr="0025751E">
        <w:t> </w:t>
      </w:r>
      <w:r w:rsidRPr="0025751E">
        <w:t xml:space="preserve">běžně </w:t>
      </w:r>
      <w:r w:rsidR="00B75605" w:rsidRPr="0025751E">
        <w:t>využívané aplikaci. Data pro import mohou být ve formátu *.KML a/nebo *.GPX.</w:t>
      </w:r>
    </w:p>
    <w:p w14:paraId="009FA0A6" w14:textId="62229B91" w:rsidR="007A4FA9" w:rsidRDefault="007A4FA9" w:rsidP="00C83FA2">
      <w:pPr>
        <w:pStyle w:val="Text2-1"/>
      </w:pPr>
      <w:bookmarkStart w:id="26" w:name="_Ref147916882"/>
      <w:r w:rsidRPr="00535B20">
        <w:t xml:space="preserve">Vyhrazené objekty (stavební buňky) pro potřeby Objednatele dle odst. (2) článku 1.9.4 Kapitoly 1 TKP, budou označeny pouze logem SŽ. Označení, tj. instalace polepu, včetně </w:t>
      </w:r>
      <w:r w:rsidRPr="00535B20">
        <w:lastRenderedPageBreak/>
        <w:t>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6"/>
    </w:p>
    <w:p w14:paraId="06E2B907"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708EDCAE" w14:textId="77777777" w:rsidR="00DF7BAA" w:rsidRDefault="00DF7BAA" w:rsidP="00DF7BAA">
      <w:pPr>
        <w:pStyle w:val="Nadpis2-2"/>
      </w:pPr>
      <w:bookmarkStart w:id="27" w:name="_Toc175569057"/>
      <w:r>
        <w:t xml:space="preserve">Zeměměřická </w:t>
      </w:r>
      <w:r w:rsidRPr="0080577B">
        <w:t>činnost</w:t>
      </w:r>
      <w:r>
        <w:t xml:space="preserve"> zhotovitele</w:t>
      </w:r>
      <w:bookmarkEnd w:id="27"/>
    </w:p>
    <w:p w14:paraId="33B4ECD6"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3EEE8E41"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0D43C83"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492252D1" w14:textId="439F35A0" w:rsidR="00E910D4" w:rsidRPr="00D403AE" w:rsidRDefault="00E910D4" w:rsidP="00E910D4">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44D004FA" w14:textId="4DD90CB9" w:rsidR="00E910D4" w:rsidRDefault="00044E8E" w:rsidP="00E910D4">
      <w:pPr>
        <w:pStyle w:val="Text2-1"/>
      </w:pPr>
      <w:r>
        <w:t>G</w:t>
      </w:r>
      <w:r w:rsidR="00E910D4">
        <w:t>eodetická část jednotlivých SO a PS a souborné zpracování geodetické části DSPS předává samostatně a ve formátu ŽXML prostřednictvím informačního systému DTMŽ.</w:t>
      </w:r>
    </w:p>
    <w:p w14:paraId="02AD7978" w14:textId="77777777" w:rsidR="00DF7BAA" w:rsidRDefault="00DF7BAA" w:rsidP="00DF7BAA">
      <w:pPr>
        <w:pStyle w:val="Nadpis2-2"/>
      </w:pPr>
      <w:bookmarkStart w:id="28" w:name="_Toc6410438"/>
      <w:bookmarkStart w:id="29" w:name="_Toc175569058"/>
      <w:r>
        <w:t>Doklady pře</w:t>
      </w:r>
      <w:r w:rsidR="000C7E5E">
        <w:t>d</w:t>
      </w:r>
      <w:r>
        <w:t>kládané zhotovitelem</w:t>
      </w:r>
      <w:bookmarkEnd w:id="28"/>
      <w:bookmarkEnd w:id="29"/>
    </w:p>
    <w:p w14:paraId="5419A7BD"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2B0004A7" w14:textId="77777777" w:rsidR="00DF7BAA" w:rsidRPr="008D3845" w:rsidRDefault="00DF7BAA" w:rsidP="00DF7BAA">
      <w:pPr>
        <w:pStyle w:val="Text2-1"/>
      </w:pPr>
      <w:r w:rsidRPr="008D3845">
        <w:t xml:space="preserve">Zhotovitel doloží </w:t>
      </w:r>
      <w:r w:rsidRPr="008D3845">
        <w:rPr>
          <w:b/>
        </w:rPr>
        <w:t>mimo jiné</w:t>
      </w:r>
      <w:r w:rsidRPr="008D3845">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03FE91A" w14:textId="0E982F3A" w:rsidR="008D3845" w:rsidRDefault="008D3845" w:rsidP="00A615C6">
      <w:pPr>
        <w:pStyle w:val="Odrka1-1"/>
      </w:pPr>
      <w:r>
        <w:t xml:space="preserve">Platnou zkoušku B-02 Řízení, organizaci a kontrola stavebních a udržovacích prací na budovách, inženýrských sítích a technickém zařízení budov </w:t>
      </w:r>
    </w:p>
    <w:p w14:paraId="2EDE4125" w14:textId="77777777" w:rsidR="008D3845" w:rsidRDefault="008D3845" w:rsidP="008D3845">
      <w:pPr>
        <w:pStyle w:val="Odrka1-1"/>
      </w:pPr>
      <w:r>
        <w:t xml:space="preserve">Platnou zkoušku E-07 Vedoucí prací na elektrických zařízeních </w:t>
      </w:r>
    </w:p>
    <w:p w14:paraId="622F7839" w14:textId="77777777" w:rsidR="00DF7BAA" w:rsidRPr="008D3845" w:rsidRDefault="00DF7BAA" w:rsidP="00DF7BAA">
      <w:pPr>
        <w:pStyle w:val="Text2-1"/>
      </w:pPr>
      <w:r w:rsidRPr="008D3845">
        <w:t xml:space="preserve">Výše uvedené doklady upravující odbornou způsobilost musí osvědčit odbornou způsobilost samotného dodavatele (je-li fyzickou osobou) nebo jiné osoby, která bude pro dodavatele příslušnou činnost vykonávat.  </w:t>
      </w:r>
    </w:p>
    <w:p w14:paraId="4BEF5DC3" w14:textId="77777777" w:rsidR="00DF7BAA" w:rsidRDefault="00DF7BAA" w:rsidP="00DF7BAA">
      <w:pPr>
        <w:pStyle w:val="Nadpis2-2"/>
      </w:pPr>
      <w:bookmarkStart w:id="30" w:name="_Toc6410439"/>
      <w:bookmarkStart w:id="31" w:name="_Toc175569059"/>
      <w:r>
        <w:t>Dokumentace zhotovitele pro stavbu</w:t>
      </w:r>
      <w:bookmarkEnd w:id="30"/>
      <w:bookmarkEnd w:id="31"/>
    </w:p>
    <w:p w14:paraId="7047644E" w14:textId="77777777" w:rsidR="00DF7BAA" w:rsidRPr="00145E32" w:rsidRDefault="00130E62" w:rsidP="00562909">
      <w:pPr>
        <w:pStyle w:val="Text2-1"/>
      </w:pPr>
      <w:r w:rsidRPr="00145E32">
        <w:t>Součástí předmětu díla je i vyhotovení Realizační dokumentace stavby (výrobní, montážní, dílenské, dokumentace dodavatele mostních objektů), která v případě potřeby rozpracovává PDPS</w:t>
      </w:r>
      <w:r w:rsidR="00562909" w:rsidRPr="00145E32">
        <w:t xml:space="preserve"> s ohledem na znalosti konkrétních dodávaných výrobků, technologií, </w:t>
      </w:r>
      <w:r w:rsidR="00562909" w:rsidRPr="00145E32">
        <w:lastRenderedPageBreak/>
        <w:t>postupů a výrobních podmínek Zhotovitele.</w:t>
      </w:r>
      <w:r w:rsidRPr="00145E32">
        <w:t xml:space="preserve"> </w:t>
      </w:r>
      <w:r w:rsidR="00562909" w:rsidRPr="00145E32">
        <w:t>Obsah a rozsah RDS je definován přílohou P8 směrnice SŽ SM011, Dokumentace staveb Správy železnic, státní organizace (dále jen „SŽ SM011“),</w:t>
      </w:r>
      <w:r w:rsidRPr="00145E32">
        <w:t xml:space="preserve"> zejména</w:t>
      </w:r>
      <w:r w:rsidR="00E37E06" w:rsidRPr="00145E32">
        <w:t> </w:t>
      </w:r>
      <w:r w:rsidRPr="00145E32">
        <w:t>pro:</w:t>
      </w:r>
    </w:p>
    <w:p w14:paraId="7DDFF660" w14:textId="3B4E017B" w:rsidR="00DF7BAA" w:rsidRPr="00145E32" w:rsidRDefault="00145E32" w:rsidP="00103B38">
      <w:pPr>
        <w:pStyle w:val="Odstavec1-1a"/>
        <w:numPr>
          <w:ilvl w:val="0"/>
          <w:numId w:val="7"/>
        </w:numPr>
        <w:spacing w:after="120"/>
      </w:pPr>
      <w:r w:rsidRPr="00145E32">
        <w:t>D.1.2 sdělovací zařízení</w:t>
      </w:r>
      <w:r w:rsidR="00DF7BAA" w:rsidRPr="00145E32">
        <w:t>.</w:t>
      </w:r>
    </w:p>
    <w:p w14:paraId="13FBAC66" w14:textId="3F324254" w:rsidR="00DF7BAA" w:rsidRPr="00145E32" w:rsidRDefault="00145E32" w:rsidP="00103B38">
      <w:pPr>
        <w:pStyle w:val="Odstavec1-1a"/>
        <w:numPr>
          <w:ilvl w:val="0"/>
          <w:numId w:val="7"/>
        </w:numPr>
        <w:spacing w:after="120"/>
      </w:pPr>
      <w:r w:rsidRPr="00145E32">
        <w:rPr>
          <w:i/>
        </w:rPr>
        <w:t>D.2.2 pozemní stavební objekty a technické vybavení pozemních stavebních objektů</w:t>
      </w:r>
    </w:p>
    <w:p w14:paraId="720F9F9F"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25F01A76" w14:textId="77777777" w:rsidR="003E2007" w:rsidRPr="00D77E53" w:rsidRDefault="003E2007" w:rsidP="003E2007">
      <w:pPr>
        <w:pStyle w:val="Text2-1"/>
      </w:pPr>
      <w:r w:rsidRPr="00D77E53">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0733F996" w14:textId="1AC9E7A1" w:rsidR="003E2007" w:rsidRPr="00D77E53" w:rsidRDefault="003E2007" w:rsidP="003E2007">
      <w:pPr>
        <w:pStyle w:val="Text2-1"/>
      </w:pPr>
      <w:r w:rsidRPr="00D77E53">
        <w:t xml:space="preserve">Rozsah vzorkování je určen </w:t>
      </w:r>
      <w:r w:rsidRPr="00400AB1">
        <w:t xml:space="preserve">přílohou </w:t>
      </w:r>
      <w:r w:rsidR="00044E8E">
        <w:fldChar w:fldCharType="begin"/>
      </w:r>
      <w:r w:rsidR="00044E8E">
        <w:instrText xml:space="preserve"> REF _Ref175753947 \r \h </w:instrText>
      </w:r>
      <w:r w:rsidR="00044E8E">
        <w:fldChar w:fldCharType="separate"/>
      </w:r>
      <w:r w:rsidR="004D75D7">
        <w:t>7.1.2</w:t>
      </w:r>
      <w:r w:rsidR="00044E8E">
        <w:fldChar w:fldCharType="end"/>
      </w:r>
      <w:r w:rsidRPr="00400AB1">
        <w:t xml:space="preserve"> těchto ZTP</w:t>
      </w:r>
      <w:r w:rsidRPr="00D77E53">
        <w:t xml:space="preserve">. Vzorkovány budou všechny viditelné prvky konstrukcí, materiály a povrchové úpravy stavebních konstrukcí. Všechny použité materiály budou </w:t>
      </w:r>
      <w:r w:rsidR="00037612" w:rsidRPr="00D77E53">
        <w:t>Objednatelem</w:t>
      </w:r>
      <w:r w:rsidRPr="00D77E53">
        <w:t xml:space="preserve"> schváleny a vzorky budou Zhotovitelem vedeny v seznamu vzorků (vzorkovací kniha), kde každý vzorek bude mít prostor pro vyjádření </w:t>
      </w:r>
      <w:r w:rsidR="00037612" w:rsidRPr="00D77E53">
        <w:t>Objedna</w:t>
      </w:r>
      <w:r w:rsidR="00CA4B8C" w:rsidRPr="00D77E53">
        <w:t>tele</w:t>
      </w:r>
      <w:r w:rsidRPr="00D77E53">
        <w:t xml:space="preserve"> a jím pověřených osob.</w:t>
      </w:r>
    </w:p>
    <w:p w14:paraId="6FFAA55D" w14:textId="77777777" w:rsidR="003E2007" w:rsidRPr="00D77E53" w:rsidRDefault="003E2007" w:rsidP="003E2007">
      <w:pPr>
        <w:pStyle w:val="Text2-1"/>
      </w:pPr>
      <w:r w:rsidRPr="00D77E53">
        <w:t>Všechny materiály a výrobky, které se v jednom uceleném prostoru nacházejí, budou vzorkovány v ucelených souvisejících souborech. Schválené vzorky budou zůstávat na</w:t>
      </w:r>
      <w:r w:rsidR="000F68E8" w:rsidRPr="00D77E53">
        <w:t> </w:t>
      </w:r>
      <w:r w:rsidRPr="00D77E53">
        <w:t>stavbě pro potřeby dalšího vzorkování.</w:t>
      </w:r>
    </w:p>
    <w:p w14:paraId="7DA6D1A0"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03C4D63F"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2475DA1E" w14:textId="35AB01F7" w:rsidR="00D77E53" w:rsidRDefault="00FB3274" w:rsidP="00DF7BAA">
      <w:pPr>
        <w:pStyle w:val="Text2-1"/>
      </w:pPr>
      <w:r>
        <w:t xml:space="preserve">Zhotovitel </w:t>
      </w:r>
      <w:r w:rsidR="002E40D5">
        <w:t>zajistí i jednotlivá správní řízení a předložení vzorků pro jejich následné odsouhlasení (např. řízení s odborem památkové péče). Náklady spojené s uvedenými úkony jsou součástí ceny za Dílo.</w:t>
      </w:r>
    </w:p>
    <w:p w14:paraId="49555F03" w14:textId="77777777" w:rsidR="00DF7BAA" w:rsidRDefault="00DF7BAA" w:rsidP="00DF7BAA">
      <w:pPr>
        <w:pStyle w:val="Nadpis2-2"/>
      </w:pPr>
      <w:bookmarkStart w:id="32" w:name="_Toc6410440"/>
      <w:bookmarkStart w:id="33" w:name="_Toc175569060"/>
      <w:r>
        <w:t>Dokumentace skutečného provedení stavby</w:t>
      </w:r>
      <w:bookmarkEnd w:id="32"/>
      <w:bookmarkEnd w:id="33"/>
    </w:p>
    <w:p w14:paraId="6B2AD1F3" w14:textId="77777777" w:rsidR="00B53E41" w:rsidRDefault="00B53E41" w:rsidP="00B53E41">
      <w:pPr>
        <w:pStyle w:val="Text2-1"/>
      </w:pPr>
      <w:r>
        <w:t xml:space="preserve">DSPS bude zpracována dle </w:t>
      </w:r>
      <w:r w:rsidR="00E37E06">
        <w:t>p</w:t>
      </w:r>
      <w:r>
        <w:t>řílohy P9 směrnice SŽ SM011.</w:t>
      </w:r>
    </w:p>
    <w:p w14:paraId="7FF3AFDC"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A71A229" w14:textId="77777777" w:rsidR="00DF7BAA" w:rsidRPr="00FF1091" w:rsidRDefault="00DF7BAA" w:rsidP="00DF7BAA">
      <w:pPr>
        <w:pStyle w:val="Text2-1"/>
      </w:pPr>
      <w:r w:rsidRPr="00FF1091">
        <w:t xml:space="preserve">Součástí </w:t>
      </w:r>
      <w:r w:rsidR="004C05CC" w:rsidRPr="00FF1091">
        <w:t>DSPS</w:t>
      </w:r>
      <w:r w:rsidRPr="00FF1091">
        <w:t xml:space="preserve"> kromě jiného budou:</w:t>
      </w:r>
    </w:p>
    <w:p w14:paraId="033B25DF" w14:textId="6248D82F" w:rsidR="00FF1091" w:rsidRPr="00FF1091" w:rsidRDefault="00FF1091" w:rsidP="0047647C">
      <w:pPr>
        <w:pStyle w:val="Odrka1-1"/>
        <w:numPr>
          <w:ilvl w:val="0"/>
          <w:numId w:val="4"/>
        </w:numPr>
        <w:spacing w:after="60"/>
      </w:pPr>
      <w:r w:rsidRPr="00FF1091">
        <w:t>doklady o měření hluku (dle podmínek společného povolení, stanoviska Krajské hygienické stanice apod.),</w:t>
      </w:r>
    </w:p>
    <w:p w14:paraId="5466D4E9" w14:textId="44C96E59" w:rsidR="00DF7BAA" w:rsidRPr="00FF1091" w:rsidRDefault="00FF1091" w:rsidP="0047647C">
      <w:pPr>
        <w:pStyle w:val="Odrka1-1"/>
        <w:numPr>
          <w:ilvl w:val="0"/>
          <w:numId w:val="4"/>
        </w:numPr>
        <w:spacing w:after="60"/>
      </w:pPr>
      <w:r w:rsidRPr="00FF1091">
        <w:t>protokoly z měření intenzity osvětlení,</w:t>
      </w:r>
    </w:p>
    <w:p w14:paraId="3B5EEF78" w14:textId="18BF73FB" w:rsidR="00FF1091" w:rsidRPr="00FF1091" w:rsidRDefault="00FF1091" w:rsidP="0047647C">
      <w:pPr>
        <w:pStyle w:val="Odrka1-1"/>
        <w:numPr>
          <w:ilvl w:val="0"/>
          <w:numId w:val="4"/>
        </w:numPr>
        <w:spacing w:after="60"/>
      </w:pPr>
      <w:r w:rsidRPr="00FF1091">
        <w:t>prohlášení o vlastnostech, certifikáty, atesty a technické listy na hlavní použité materiály a výrobky,</w:t>
      </w:r>
    </w:p>
    <w:p w14:paraId="03D12021" w14:textId="02A7A456" w:rsidR="00FF1091" w:rsidRPr="00FF1091" w:rsidRDefault="00FF1091" w:rsidP="0047647C">
      <w:pPr>
        <w:pStyle w:val="Odrka1-1"/>
        <w:numPr>
          <w:ilvl w:val="0"/>
          <w:numId w:val="4"/>
        </w:numPr>
        <w:spacing w:after="60"/>
      </w:pPr>
      <w:r w:rsidRPr="00FF1091">
        <w:t>návody na obsluhu, provoz, opravy a údržbu zařízení v originále a jejich překlad do českého jazyka, seznam náhradních dílů dodávaných výrobcem, záruční listy,</w:t>
      </w:r>
    </w:p>
    <w:p w14:paraId="74581F07" w14:textId="6EBFF935" w:rsidR="00FF1091" w:rsidRPr="00FF1091" w:rsidRDefault="00FF1091" w:rsidP="0047647C">
      <w:pPr>
        <w:pStyle w:val="Odrka1-1"/>
        <w:numPr>
          <w:ilvl w:val="0"/>
          <w:numId w:val="4"/>
        </w:numPr>
        <w:spacing w:after="60"/>
      </w:pPr>
      <w:r w:rsidRPr="00FF1091">
        <w:t>ES prohlášení o shodě oznámeným subjektem (interoperabilita),</w:t>
      </w:r>
    </w:p>
    <w:p w14:paraId="55C85020" w14:textId="6674B4C3" w:rsidR="00FF1091" w:rsidRPr="00FF1091" w:rsidRDefault="00FF1091" w:rsidP="0047647C">
      <w:pPr>
        <w:pStyle w:val="Odrka1-1"/>
        <w:numPr>
          <w:ilvl w:val="0"/>
          <w:numId w:val="4"/>
        </w:numPr>
        <w:spacing w:after="60"/>
      </w:pPr>
      <w:r w:rsidRPr="00FF1091">
        <w:t>revizní zprávy a průkazy způsobilosti</w:t>
      </w:r>
    </w:p>
    <w:p w14:paraId="20425CEF" w14:textId="13FE3498"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rsidRPr="00D0593D">
        <w:t>:</w:t>
      </w:r>
      <w:r w:rsidRPr="00D0593D">
        <w:t xml:space="preserve"> USB </w:t>
      </w:r>
      <w:proofErr w:type="spellStart"/>
      <w:r w:rsidRPr="00D0593D">
        <w:t>flash</w:t>
      </w:r>
      <w:proofErr w:type="spellEnd"/>
      <w:r w:rsidRPr="00D0593D">
        <w:t xml:space="preserve"> disk</w:t>
      </w:r>
      <w:r>
        <w:t xml:space="preserve">. </w:t>
      </w:r>
    </w:p>
    <w:p w14:paraId="272836B2" w14:textId="77777777" w:rsidR="00DF7BAA" w:rsidRDefault="00DF7BAA" w:rsidP="00DF7BAA">
      <w:pPr>
        <w:pStyle w:val="Nadpis2-2"/>
      </w:pPr>
      <w:bookmarkStart w:id="34" w:name="_Toc6410441"/>
      <w:bookmarkStart w:id="35" w:name="_Toc175569061"/>
      <w:r>
        <w:lastRenderedPageBreak/>
        <w:t>Zabezpečovací zařízení</w:t>
      </w:r>
      <w:bookmarkEnd w:id="34"/>
      <w:bookmarkEnd w:id="35"/>
    </w:p>
    <w:p w14:paraId="4CC7149E" w14:textId="77777777" w:rsidR="004012C9" w:rsidRDefault="004012C9" w:rsidP="004012C9">
      <w:pPr>
        <w:pStyle w:val="Text2-1"/>
      </w:pPr>
      <w:r>
        <w:t>Součinnost Zhotovitele při přezkoušení zabezpečovacích zařízení</w:t>
      </w:r>
    </w:p>
    <w:p w14:paraId="0C6ED5F5"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1312C257"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51B64F22"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5A06A8C9"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1CBFC9C0" w14:textId="474408BD" w:rsidR="00DF7BAA" w:rsidRDefault="00DF7BAA" w:rsidP="00DF7BAA">
      <w:pPr>
        <w:pStyle w:val="Nadpis2-2"/>
      </w:pPr>
      <w:bookmarkStart w:id="36" w:name="_Toc175569063"/>
      <w:bookmarkStart w:id="37" w:name="_Toc6410458"/>
      <w:r>
        <w:t>Životní prostředí</w:t>
      </w:r>
      <w:bookmarkEnd w:id="36"/>
      <w:r>
        <w:t xml:space="preserve"> </w:t>
      </w:r>
      <w:bookmarkEnd w:id="37"/>
    </w:p>
    <w:p w14:paraId="04F91BFA" w14:textId="384E3199" w:rsidR="00402E3C" w:rsidRDefault="00402E3C" w:rsidP="00402E3C">
      <w:pPr>
        <w:pStyle w:val="Text2-1"/>
      </w:pPr>
      <w:r>
        <w:t>Při realizaci budou respektovány podmínky a požadavky uvedené ve stanoviscích a</w:t>
      </w:r>
      <w:r w:rsidR="00E33CB3">
        <w:t> </w:t>
      </w:r>
      <w:r>
        <w:t>vyjádřeních dotčených orgánů státní správy.</w:t>
      </w:r>
      <w:r w:rsidRPr="00857C0C">
        <w:t xml:space="preserve"> </w:t>
      </w:r>
      <w:r>
        <w:t>Upozorňujeme, že se stavba nachází v CHKO Slavkovský les a zasahuje do chráněné oblasti akumulace vod.</w:t>
      </w:r>
      <w:r w:rsidRPr="00857C0C">
        <w:t xml:space="preserve"> </w:t>
      </w:r>
      <w:r w:rsidRPr="00EC08E3">
        <w:t xml:space="preserve">V případě jednání Zhotovitele s orgány ochrany přírody, Zhotovitel přizve </w:t>
      </w:r>
      <w:r w:rsidR="00E33CB3">
        <w:t xml:space="preserve">garanta za </w:t>
      </w:r>
      <w:r>
        <w:t>ŽP</w:t>
      </w:r>
      <w:r w:rsidRPr="00EC08E3">
        <w:t xml:space="preserve"> Objednatele (Mgr.</w:t>
      </w:r>
      <w:r>
        <w:t> </w:t>
      </w:r>
      <w:r w:rsidRPr="00EC08E3">
        <w:t>Kristýna Zýková, tel.: 608 660 647).</w:t>
      </w:r>
    </w:p>
    <w:p w14:paraId="63B2F6F9" w14:textId="42E1DFCE" w:rsidR="00402E3C" w:rsidRDefault="00402E3C" w:rsidP="00402E3C">
      <w:pPr>
        <w:pStyle w:val="Text2-1"/>
      </w:pPr>
      <w:r>
        <w:t>Zhotovitel s dostatečným předstihem před zahájením prací informuje obyvatele okolní obytné zástavby na zvýšenou hlučnost po dobu stavby.</w:t>
      </w:r>
    </w:p>
    <w:p w14:paraId="609492EF" w14:textId="0F322E43" w:rsidR="00402E3C" w:rsidRDefault="00402E3C" w:rsidP="00402E3C">
      <w:pPr>
        <w:pStyle w:val="Text2-1"/>
      </w:pPr>
      <w:r>
        <w:t>V případě, že bude třeba kácet nad rámec projektové dokumentace</w:t>
      </w:r>
      <w:r w:rsidR="00666DE8">
        <w:t xml:space="preserve">, Zhotovitel </w:t>
      </w:r>
      <w:r>
        <w:t>zajist</w:t>
      </w:r>
      <w:r w:rsidR="00666DE8">
        <w:t>í</w:t>
      </w:r>
      <w:r>
        <w:t xml:space="preserve"> povolení ke kácení (u dřevin s obvodem větším než 80 cm a zapojených porostů keřů a</w:t>
      </w:r>
      <w:r w:rsidR="00666DE8">
        <w:t> </w:t>
      </w:r>
      <w:r>
        <w:t>stromů o ploše nad 40 m</w:t>
      </w:r>
      <w:r w:rsidRPr="004D75D7">
        <w:rPr>
          <w:vertAlign w:val="superscript"/>
        </w:rPr>
        <w:t>2</w:t>
      </w:r>
      <w:r>
        <w:t>).</w:t>
      </w:r>
    </w:p>
    <w:p w14:paraId="3ED5C3CD" w14:textId="77777777" w:rsidR="00402E3C" w:rsidRDefault="00402E3C" w:rsidP="00402E3C">
      <w:pPr>
        <w:pStyle w:val="Text2-1"/>
      </w:pPr>
      <w:r>
        <w:t>Při terénních úpravách bude Zhotovitel postupovat podle souboru ČSN Technologie vegetačních úprav v krajině.</w:t>
      </w:r>
    </w:p>
    <w:p w14:paraId="18101062" w14:textId="29C5554F" w:rsidR="00402E3C" w:rsidRPr="00402E3C" w:rsidRDefault="00402E3C" w:rsidP="00402E3C">
      <w:pPr>
        <w:pStyle w:val="Text2-1"/>
      </w:pPr>
      <w:r w:rsidRPr="00EC08E3">
        <w:t>Zhotovitel se zavazuje aktualizovat a dodržovat zjednodušený havarijní plán, který je součástí přílohy F. Zásady organizace výstavby – Opatření pro případ havárie. Zjednodušený havarijní plán bude trvale přítomen v místě stavby</w:t>
      </w:r>
    </w:p>
    <w:p w14:paraId="04AB899E" w14:textId="77777777" w:rsidR="001860E7" w:rsidRPr="00B61D30" w:rsidRDefault="001860E7" w:rsidP="001860E7">
      <w:pPr>
        <w:pStyle w:val="Text2-1"/>
        <w:rPr>
          <w:rStyle w:val="Tun"/>
        </w:rPr>
      </w:pPr>
      <w:r w:rsidRPr="00B61D30">
        <w:rPr>
          <w:rStyle w:val="Tun"/>
        </w:rPr>
        <w:t xml:space="preserve">Nakládání s odpady </w:t>
      </w:r>
    </w:p>
    <w:p w14:paraId="43CB3516"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1F41A18E" w14:textId="77777777" w:rsidR="00217951" w:rsidRPr="00695EBB" w:rsidRDefault="00217951" w:rsidP="008444F1">
      <w:pPr>
        <w:pStyle w:val="Text2-2"/>
      </w:pPr>
      <w:r w:rsidRPr="00695EBB">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410C44" w:rsidRPr="00695EBB">
        <w:t>Z</w:t>
      </w:r>
      <w:r w:rsidRPr="00695EBB">
        <w:t xml:space="preserve">hotovitel povinen učinit nejméně 30 dnů před zahájením práce a dále vždy, když dojde ke změně pracovních podmínek, </w:t>
      </w:r>
      <w:r w:rsidRPr="00695EBB">
        <w:lastRenderedPageBreak/>
        <w:t xml:space="preserve">které pravděpodobně mohou mít za následek zvýšení expozice azbestového prachu nebo prachu z materiálů, které azbest obsahují. O těchto skutečnostech bude </w:t>
      </w:r>
      <w:r w:rsidR="00410C44" w:rsidRPr="00695EBB">
        <w:t>Z</w:t>
      </w:r>
      <w:r w:rsidRPr="00695EBB">
        <w:t xml:space="preserve">hotovitel informovat TDS a </w:t>
      </w:r>
      <w:r w:rsidR="00C654BD" w:rsidRPr="00695EBB">
        <w:t xml:space="preserve">garanta za </w:t>
      </w:r>
      <w:r w:rsidRPr="00695EBB">
        <w:t>ŽP Objednatele v náležitém předstihu.</w:t>
      </w:r>
    </w:p>
    <w:p w14:paraId="22F6227B" w14:textId="77777777"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nebo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Pr="00695EBB">
        <w:t xml:space="preserve">SO 90-90 </w:t>
      </w:r>
      <w:r w:rsidR="00886163" w:rsidRPr="00695EBB">
        <w:t>/ jednotlivých SO/PS</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57959363" w14:textId="77777777" w:rsidR="00217951" w:rsidRPr="00695EBB" w:rsidRDefault="00217951" w:rsidP="00217951">
      <w:pPr>
        <w:pStyle w:val="Text2-2"/>
        <w:rPr>
          <w:rStyle w:val="Tun"/>
          <w:b w:val="0"/>
        </w:rPr>
      </w:pPr>
      <w:r w:rsidRPr="00695EBB">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695EBB">
        <w:rPr>
          <w:rStyle w:val="Tun"/>
          <w:b w:val="0"/>
        </w:rPr>
        <w:t>TDS</w:t>
      </w:r>
      <w:r w:rsidRPr="00695EBB">
        <w:rPr>
          <w:rStyle w:val="Tun"/>
          <w:b w:val="0"/>
        </w:rPr>
        <w:t xml:space="preserve"> a </w:t>
      </w:r>
      <w:r w:rsidR="00EC58B6" w:rsidRPr="00695EBB">
        <w:rPr>
          <w:rStyle w:val="Tun"/>
          <w:b w:val="0"/>
        </w:rPr>
        <w:t xml:space="preserve">garantovi za </w:t>
      </w:r>
      <w:r w:rsidRPr="00695EBB">
        <w:rPr>
          <w:rStyle w:val="Tun"/>
          <w:b w:val="0"/>
        </w:rPr>
        <w:t>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695EBB">
        <w:rPr>
          <w:rStyle w:val="Tun"/>
          <w:b w:val="0"/>
        </w:rPr>
        <w:t> </w:t>
      </w:r>
      <w:r w:rsidRPr="00695EBB">
        <w:rPr>
          <w:rStyle w:val="Tun"/>
          <w:b w:val="0"/>
        </w:rPr>
        <w:t>nutné rozebírat selektivně a shromažďovat demoliční odpad odděleně, aby</w:t>
      </w:r>
      <w:r w:rsidR="003827BF" w:rsidRPr="00695EBB">
        <w:rPr>
          <w:rStyle w:val="Tun"/>
          <w:b w:val="0"/>
        </w:rPr>
        <w:t> </w:t>
      </w:r>
      <w:r w:rsidRPr="00695EBB">
        <w:rPr>
          <w:rStyle w:val="Tun"/>
          <w:b w:val="0"/>
        </w:rPr>
        <w:t xml:space="preserve">byla zajištěna potřebná kvalita vytříděného materiálu určeného k recyklaci nebo opětovnému použití. Zhotovitel před ukončením díla předá </w:t>
      </w:r>
      <w:r w:rsidR="003827BF" w:rsidRPr="00695EBB">
        <w:rPr>
          <w:rStyle w:val="Tun"/>
          <w:b w:val="0"/>
        </w:rPr>
        <w:t>TDS</w:t>
      </w:r>
      <w:r w:rsidRPr="00695EBB">
        <w:rPr>
          <w:rStyle w:val="Tun"/>
          <w:b w:val="0"/>
        </w:rPr>
        <w:t xml:space="preserve"> a</w:t>
      </w:r>
      <w:r w:rsidR="003827BF" w:rsidRPr="00695EBB">
        <w:rPr>
          <w:rStyle w:val="Tun"/>
          <w:b w:val="0"/>
        </w:rPr>
        <w:t> </w:t>
      </w:r>
      <w:r w:rsidR="00EB7A07" w:rsidRPr="00695EBB">
        <w:rPr>
          <w:rStyle w:val="Tun"/>
          <w:b w:val="0"/>
        </w:rPr>
        <w:t xml:space="preserve">garantovi za </w:t>
      </w:r>
      <w:r w:rsidRPr="00695EBB">
        <w:rPr>
          <w:rStyle w:val="Tun"/>
          <w:b w:val="0"/>
        </w:rPr>
        <w:t>ŽP Objednatele přehled s uvedeným množstvím, se</w:t>
      </w:r>
      <w:r w:rsidR="003827BF" w:rsidRPr="00695EBB">
        <w:rPr>
          <w:rStyle w:val="Tun"/>
          <w:b w:val="0"/>
        </w:rPr>
        <w:t> </w:t>
      </w:r>
      <w:r w:rsidRPr="00695EBB">
        <w:rPr>
          <w:rStyle w:val="Tun"/>
          <w:b w:val="0"/>
        </w:rPr>
        <w:t>způsobem nakládání vzniklého stavebního a demoličního odpadu a mírou recyklace pro předmětné SO.</w:t>
      </w:r>
    </w:p>
    <w:p w14:paraId="154CCF43"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3EB7F7B6"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w:t>
      </w:r>
      <w:r w:rsidRPr="00217951">
        <w:rPr>
          <w:rStyle w:val="Tun"/>
        </w:rPr>
        <w:lastRenderedPageBreak/>
        <w:t>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4347FBEA" w14:textId="77777777" w:rsidR="001860E7" w:rsidRPr="00695EBB" w:rsidRDefault="001860E7" w:rsidP="001860E7">
      <w:pPr>
        <w:pStyle w:val="Text2-2"/>
      </w:pPr>
      <w:r w:rsidRPr="00695EBB">
        <w:t>Za vícepráci pro položku „Likvidace odpadů včetně dopravy“ se počítá navýšení množství odpadu v dané kategorii nad rámec celkového množství v kategorii v součtu všech SO a PS uvedené v SO 90-90.</w:t>
      </w:r>
    </w:p>
    <w:p w14:paraId="3B980A56" w14:textId="77777777" w:rsidR="001860E7" w:rsidRPr="00695EBB" w:rsidRDefault="001860E7" w:rsidP="001860E7">
      <w:pPr>
        <w:pStyle w:val="Text2-2"/>
      </w:pPr>
      <w:r w:rsidRPr="00695EBB">
        <w:t>Ceny Zhotovitele pro „Likvidaci odpadu včetně dopravy“ lze využít do množství odpadu v dané kategorii navýšené o 20%. V případě, kdy množství odpadu v</w:t>
      </w:r>
      <w:r w:rsidR="004D6F0C" w:rsidRPr="00695EBB">
        <w:t> </w:t>
      </w:r>
      <w:r w:rsidRPr="00695EBB">
        <w:t>daném druhu odpadu překročí 20%, má Objednatel možnost požadovat po</w:t>
      </w:r>
      <w:r w:rsidR="00D173CC" w:rsidRPr="00695EBB">
        <w:t> </w:t>
      </w:r>
      <w:r w:rsidRPr="00695EBB">
        <w:t xml:space="preserve">Zhotoviteli individuální kalkulaci, příp. si zajistit likvidaci odpadu sám. </w:t>
      </w:r>
    </w:p>
    <w:p w14:paraId="52D16646" w14:textId="77777777" w:rsidR="001860E7" w:rsidRPr="00695EBB" w:rsidRDefault="00A66030" w:rsidP="001860E7">
      <w:pPr>
        <w:pStyle w:val="Text2-2"/>
      </w:pPr>
      <w:r w:rsidRPr="00695EBB">
        <w:t>Objednatel</w:t>
      </w:r>
      <w:r w:rsidR="001860E7" w:rsidRPr="00695EBB">
        <w:t xml:space="preserve"> v průběhu zhotovení stavby oznámí Zhotoviteli, zda si vícepráce nad 20%, každé jedné kategorii odpadu - položce SO 90-90, vztahující se k</w:t>
      </w:r>
      <w:r w:rsidR="004D6F0C" w:rsidRPr="00695EBB">
        <w:t> </w:t>
      </w:r>
      <w:r w:rsidR="001860E7" w:rsidRPr="00695EBB">
        <w:t xml:space="preserve">„Likvidaci odpadů včetně dopravy“ zajistí sám. </w:t>
      </w:r>
    </w:p>
    <w:p w14:paraId="464D6DE3" w14:textId="77777777" w:rsidR="001860E7" w:rsidRPr="00695EBB" w:rsidRDefault="001860E7" w:rsidP="001860E7">
      <w:pPr>
        <w:pStyle w:val="Text2-2"/>
      </w:pPr>
      <w:r w:rsidRPr="00695EBB">
        <w:t>Zhotovitel stavby si zajistí rozsah skládek</w:t>
      </w:r>
      <w:r w:rsidR="00234E1A" w:rsidRPr="00695EBB">
        <w:rPr>
          <w:rStyle w:val="Tun"/>
          <w:b w:val="0"/>
        </w:rPr>
        <w:t>, resp</w:t>
      </w:r>
      <w:r w:rsidR="004D6F0C" w:rsidRPr="00695EBB">
        <w:rPr>
          <w:rStyle w:val="Tun"/>
          <w:b w:val="0"/>
        </w:rPr>
        <w:t>.</w:t>
      </w:r>
      <w:r w:rsidR="00234E1A" w:rsidRPr="00695EBB">
        <w:rPr>
          <w:rStyle w:val="Tun"/>
          <w:b w:val="0"/>
        </w:rPr>
        <w:t xml:space="preserve"> recyklační</w:t>
      </w:r>
      <w:r w:rsidR="004D6F0C" w:rsidRPr="00695EBB">
        <w:rPr>
          <w:rStyle w:val="Tun"/>
          <w:b w:val="0"/>
        </w:rPr>
        <w:t>ch míst/center</w:t>
      </w:r>
      <w:r w:rsidRPr="00695EBB">
        <w:t xml:space="preserve"> a</w:t>
      </w:r>
      <w:r w:rsidR="004D6F0C" w:rsidRPr="00695EBB">
        <w:t> </w:t>
      </w:r>
      <w:r w:rsidRPr="00695EBB">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237D6ADE" w14:textId="77777777" w:rsidR="00A51ACE" w:rsidRPr="00695EBB" w:rsidRDefault="00A51ACE" w:rsidP="00A51ACE">
      <w:pPr>
        <w:pStyle w:val="Text2-2"/>
        <w:numPr>
          <w:ilvl w:val="3"/>
          <w:numId w:val="6"/>
        </w:numPr>
      </w:pPr>
      <w:r w:rsidRPr="00695EBB">
        <w:t>Zhotovitel oceňuje položky odpadů (Varianta 901 až 999) pouze SO 90-90, v jednotlivých SO/PS je neoceňuje.</w:t>
      </w:r>
    </w:p>
    <w:p w14:paraId="2785B898" w14:textId="77777777" w:rsidR="00936D2A" w:rsidRPr="00794C0E" w:rsidRDefault="00936D2A" w:rsidP="007E0E61">
      <w:pPr>
        <w:pStyle w:val="Nadpis2-2"/>
      </w:pPr>
      <w:bookmarkStart w:id="38" w:name="_Ref79059397"/>
      <w:bookmarkStart w:id="39" w:name="_Toc175569064"/>
      <w:r w:rsidRPr="00794C0E">
        <w:t>Publicita stavb</w:t>
      </w:r>
      <w:r w:rsidR="00412D61" w:rsidRPr="00794C0E">
        <w:t>y</w:t>
      </w:r>
      <w:bookmarkEnd w:id="38"/>
      <w:bookmarkEnd w:id="39"/>
    </w:p>
    <w:p w14:paraId="2FCA08C4" w14:textId="27FBAE19" w:rsidR="0088200B" w:rsidRPr="00535B20" w:rsidRDefault="0088200B" w:rsidP="0047647C">
      <w:pPr>
        <w:pStyle w:val="Text2-1"/>
        <w:numPr>
          <w:ilvl w:val="2"/>
          <w:numId w:val="6"/>
        </w:numPr>
      </w:pPr>
      <w:r w:rsidRPr="00535B20">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15137" w:rsidRPr="00535B20">
        <w:t xml:space="preserve"> (</w:t>
      </w:r>
      <w:r w:rsidR="00F41D93">
        <w:t>Michaela Kovařovič, kovarovicm@spravazeleznic.cz, 601 078 222)</w:t>
      </w:r>
      <w:r w:rsidRPr="00535B20">
        <w:t xml:space="preserve">. </w:t>
      </w:r>
    </w:p>
    <w:p w14:paraId="74BF1008" w14:textId="56E35DDB" w:rsidR="00D771F6" w:rsidRPr="00535B20" w:rsidRDefault="00A535EA" w:rsidP="00240654">
      <w:pPr>
        <w:pStyle w:val="Text2-1"/>
      </w:pPr>
      <w:bookmarkStart w:id="40" w:name="_Ref131594633"/>
      <w:bookmarkStart w:id="41" w:name="_Ref131598107"/>
      <w:r w:rsidRPr="00A535EA">
        <w:t>Veškerá zpracování prezenčních a propagačních materiálů pro stavbu bude v souladu s jednotným vizuálním stylem organizace dle Grafického manuálu jednotného vizuálního stylu SŽ (</w:t>
      </w:r>
      <w:r w:rsidR="00240654" w:rsidRPr="00240654">
        <w:t>https://www.spravazeleznic.cz/</w:t>
      </w:r>
      <w:proofErr w:type="spellStart"/>
      <w:r w:rsidR="00240654" w:rsidRPr="00240654">
        <w:t>press</w:t>
      </w:r>
      <w:proofErr w:type="spellEnd"/>
      <w:r w:rsidR="00240654" w:rsidRPr="00240654">
        <w:t>/</w:t>
      </w:r>
      <w:proofErr w:type="spellStart"/>
      <w:r w:rsidR="00240654" w:rsidRPr="00240654">
        <w:t>logomanual</w:t>
      </w:r>
      <w:proofErr w:type="spellEnd"/>
      <w:r w:rsidRPr="00A535EA">
        <w:t xml:space="preserve">) a Manuálu jednotného vizuálního stylu označení a prezentace staveb (https://www.spravazeleznic.cz/stavby-zakazky/podklady-pro-zhotovitele/vizualni-styl-prezentace-staveb). </w:t>
      </w:r>
      <w:bookmarkEnd w:id="40"/>
      <w:bookmarkEnd w:id="41"/>
    </w:p>
    <w:p w14:paraId="60D6F206" w14:textId="77777777" w:rsidR="0088200B" w:rsidRPr="00F41D93" w:rsidRDefault="0088200B" w:rsidP="00AB06AB">
      <w:pPr>
        <w:pStyle w:val="Text2-1"/>
      </w:pPr>
      <w:r w:rsidRPr="00F41D93">
        <w:t>Typy informačních materiálů:</w:t>
      </w:r>
    </w:p>
    <w:p w14:paraId="310FB868" w14:textId="7D45191C" w:rsidR="0088200B" w:rsidRPr="00F41D93" w:rsidRDefault="0088200B" w:rsidP="00AB06AB">
      <w:pPr>
        <w:pStyle w:val="Odrka1-1"/>
      </w:pPr>
      <w:r w:rsidRPr="00F41D93">
        <w:t xml:space="preserve">informační </w:t>
      </w:r>
      <w:proofErr w:type="spellStart"/>
      <w:r w:rsidRPr="00F41D93">
        <w:t>mesh</w:t>
      </w:r>
      <w:proofErr w:type="spellEnd"/>
      <w:r w:rsidRPr="00F41D93">
        <w:t xml:space="preserve"> banner (dle možnosti </w:t>
      </w:r>
      <w:r w:rsidR="00410C44" w:rsidRPr="00F41D93">
        <w:t>O</w:t>
      </w:r>
      <w:r w:rsidRPr="00F41D93">
        <w:t>bjednatel preferuje uchycení na lešení) ve</w:t>
      </w:r>
      <w:r w:rsidR="00276AC4" w:rsidRPr="00F41D93">
        <w:t> </w:t>
      </w:r>
      <w:r w:rsidRPr="00F41D93">
        <w:t xml:space="preserve">velikosti </w:t>
      </w:r>
      <w:r w:rsidR="00F41D93" w:rsidRPr="00F41D93">
        <w:t>15 m × výška 10 m v počtu 2 ks, dle rozsahu stavby</w:t>
      </w:r>
      <w:r w:rsidRPr="00F41D93">
        <w:t>;</w:t>
      </w:r>
    </w:p>
    <w:p w14:paraId="43223AA8" w14:textId="6B9478F7" w:rsidR="0088200B" w:rsidRPr="00F41D93" w:rsidRDefault="0088200B" w:rsidP="00AB06AB">
      <w:pPr>
        <w:pStyle w:val="Odrka1-1"/>
      </w:pPr>
      <w:r w:rsidRPr="00F41D93">
        <w:t xml:space="preserve">informační bannery ve velikosti šíře až </w:t>
      </w:r>
      <w:r w:rsidR="00F41D93" w:rsidRPr="00F41D93">
        <w:t>3 m × výška 2 m s oky po 50 cm, v počtu 3</w:t>
      </w:r>
      <w:r w:rsidR="00240654">
        <w:t> </w:t>
      </w:r>
      <w:r w:rsidR="00F41D93" w:rsidRPr="00F41D93">
        <w:t>ks, dle možnosti umístění</w:t>
      </w:r>
      <w:r w:rsidRPr="00F41D93">
        <w:t>;</w:t>
      </w:r>
    </w:p>
    <w:p w14:paraId="133126CF" w14:textId="7AA8962E" w:rsidR="0088200B" w:rsidRPr="00F41D93" w:rsidRDefault="0088200B" w:rsidP="00AB06AB">
      <w:pPr>
        <w:pStyle w:val="Odrka1-1"/>
      </w:pPr>
      <w:r w:rsidRPr="00F41D93">
        <w:t xml:space="preserve">informační plachty, přebaly a </w:t>
      </w:r>
      <w:proofErr w:type="spellStart"/>
      <w:r w:rsidRPr="00F41D93">
        <w:t>Dibond</w:t>
      </w:r>
      <w:proofErr w:type="spellEnd"/>
      <w:r w:rsidRPr="00F41D93">
        <w:t xml:space="preserve"> desky na oplocení ve velikosti šíře až</w:t>
      </w:r>
      <w:r w:rsidR="00075675" w:rsidRPr="00F41D93">
        <w:t> </w:t>
      </w:r>
      <w:r w:rsidRPr="00F41D93">
        <w:t xml:space="preserve">3 m × výška až 3 m v počtu </w:t>
      </w:r>
      <w:r w:rsidR="00F41D93" w:rsidRPr="00F41D93">
        <w:t>10</w:t>
      </w:r>
      <w:r w:rsidRPr="00F41D93">
        <w:t xml:space="preserve"> ks, dle možnosti umístění</w:t>
      </w:r>
      <w:r w:rsidR="00F41D93" w:rsidRPr="00F41D93">
        <w:t>;</w:t>
      </w:r>
    </w:p>
    <w:p w14:paraId="30965E6B" w14:textId="39F196D7" w:rsidR="00F41D93" w:rsidRPr="00F41D93" w:rsidRDefault="00F41D93" w:rsidP="00AB06AB">
      <w:pPr>
        <w:pStyle w:val="Odrka1-1"/>
      </w:pPr>
      <w:r w:rsidRPr="00F41D93">
        <w:t>Typ oplocení stavby: Městské plné oplocení s žárově pozinkovaným rámem s</w:t>
      </w:r>
      <w:r w:rsidR="00240654">
        <w:t> </w:t>
      </w:r>
      <w:r w:rsidRPr="00F41D93">
        <w:t>profilovanou výplní z tvarovaného pozinkovaného plechu. Vzpěry upevněné zemní kotvou nebo pomocí trojúhelníkové vzpěry s protizávažím. Rozměr pole: 2,2 x 2,0 m.</w:t>
      </w:r>
    </w:p>
    <w:p w14:paraId="2F47A6A1" w14:textId="77777777" w:rsidR="0088200B" w:rsidRPr="00F41D93" w:rsidRDefault="0088200B" w:rsidP="00AB06AB">
      <w:pPr>
        <w:pStyle w:val="Text2-1"/>
      </w:pPr>
      <w:r w:rsidRPr="00F41D93">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6AD035AB" w14:textId="77777777" w:rsidR="0088200B" w:rsidRPr="00F41D93" w:rsidRDefault="0088200B" w:rsidP="00AB06AB">
      <w:pPr>
        <w:pStyle w:val="Text2-1"/>
      </w:pPr>
      <w:r w:rsidRPr="00F41D93">
        <w:t>Umístění materiálů s logem Zhotovitele bude možné pouze po konzultaci a po</w:t>
      </w:r>
      <w:r w:rsidR="001E78DA" w:rsidRPr="00F41D93">
        <w:t> </w:t>
      </w:r>
      <w:r w:rsidRPr="00F41D93">
        <w:t>odsouhlasení Objednatelem.</w:t>
      </w:r>
    </w:p>
    <w:p w14:paraId="50F25C20" w14:textId="04347A5E" w:rsidR="00D771F6" w:rsidRPr="00F41D93" w:rsidRDefault="00F41D93" w:rsidP="00AB06AB">
      <w:pPr>
        <w:pStyle w:val="Text2-1"/>
      </w:pPr>
      <w:bookmarkStart w:id="42" w:name="_Ref35517545"/>
      <w:bookmarkStart w:id="43" w:name="_Ref101954131"/>
      <w:r w:rsidRPr="00F41D93">
        <w:t xml:space="preserve">Zhotovitel zajistí 1x za 4 měsíce pořízení fotodokumentace stavby. Fotografie budou odevzdány ve formátu JPEG, v rozlišení 300dpi, v minimálním počtu 20 ks, zdroj RAW </w:t>
      </w:r>
      <w:r w:rsidRPr="00F41D93">
        <w:lastRenderedPageBreak/>
        <w:t>s</w:t>
      </w:r>
      <w:r w:rsidR="00240654">
        <w:t> </w:t>
      </w:r>
      <w:r w:rsidRPr="00F41D93">
        <w:t>minimálním rozlišením 4000 x 3000 p. Přesná místa pořízení fotografií upřesní objednatel. Výsledný produkt je majetkem Objednatele</w:t>
      </w:r>
      <w:r w:rsidR="00D771F6" w:rsidRPr="00F41D93">
        <w:t>.</w:t>
      </w:r>
      <w:bookmarkEnd w:id="42"/>
      <w:bookmarkEnd w:id="43"/>
    </w:p>
    <w:p w14:paraId="7CC5229F" w14:textId="7B95D813" w:rsidR="00D771F6" w:rsidRPr="00F41D93" w:rsidRDefault="00F41D93" w:rsidP="00AB06AB">
      <w:pPr>
        <w:pStyle w:val="Text2-1"/>
      </w:pPr>
      <w:bookmarkStart w:id="44" w:name="_Ref175755070"/>
      <w:r w:rsidRPr="00F41D93">
        <w:t xml:space="preserve">Zhotovitel zajistí 1× za 4 měsíce pořízení videodokumentace stavby prostřednictvím dronu a časosběrné kamery v počtu 1 ks (je možné doplnit záběry dronu pomocí jiného záznamového zařízení), která bude následnou, odbornou postprodukcí zpracována do dvou propagačních videí. První verze v délce 2-5 minut pro kanál na </w:t>
      </w:r>
      <w:proofErr w:type="spellStart"/>
      <w:r w:rsidRPr="00F41D93">
        <w:t>YouTube</w:t>
      </w:r>
      <w:proofErr w:type="spellEnd"/>
      <w:r w:rsidRPr="00F41D93">
        <w:t xml:space="preserv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Referenční video: </w:t>
      </w:r>
      <w:hyperlink r:id="rId12" w:history="1">
        <w:r w:rsidRPr="00F41D93">
          <w:rPr>
            <w:rStyle w:val="Hypertextovodkaz"/>
          </w:rPr>
          <w:t>https://www.youtube.com/watch?v=6Wvmik3JHfg&amp;list=PL_9qD8YjiAuwqoQVNhzalEcabFyAsZbJy&amp;index=8</w:t>
        </w:r>
      </w:hyperlink>
      <w:r w:rsidRPr="00F41D93">
        <w:t>. Výsledný produkt je majetkem Objednatele</w:t>
      </w:r>
      <w:bookmarkEnd w:id="44"/>
    </w:p>
    <w:p w14:paraId="31CE164A" w14:textId="3FD27F4A" w:rsidR="00D771F6" w:rsidRPr="00F41D93" w:rsidRDefault="00F41D93" w:rsidP="00AB06AB">
      <w:pPr>
        <w:pStyle w:val="Text2-1"/>
        <w:rPr>
          <w:rFonts w:ascii="Arial" w:hAnsi="Arial"/>
          <w:color w:val="222222"/>
          <w:szCs w:val="24"/>
        </w:rPr>
      </w:pPr>
      <w:bookmarkStart w:id="45" w:name="_Ref175755074"/>
      <w:r w:rsidRPr="00F41D93">
        <w:t>Pro potřeby Ředitelského kontrolního dne Zhotovitel zajistí prostřednictvím dronu nebo pomocí jiného záznamového zařízení krátké video cca 2-5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dronem a to v rámci SŽ, případně Úřadu pro civilní letectví (dále jen „ÚCL“</w:t>
      </w:r>
      <w:r w:rsidR="00D771F6" w:rsidRPr="00F41D93">
        <w:t>.</w:t>
      </w:r>
      <w:r w:rsidRPr="00F41D93">
        <w:t>)</w:t>
      </w:r>
      <w:bookmarkEnd w:id="45"/>
    </w:p>
    <w:p w14:paraId="4A39D758" w14:textId="3357AE79" w:rsidR="00D771F6" w:rsidRPr="00F41D93" w:rsidRDefault="00F41D93" w:rsidP="00AB06AB">
      <w:pPr>
        <w:pStyle w:val="Text2-1"/>
      </w:pPr>
      <w:r w:rsidRPr="00F41D93">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r w:rsidR="00D771F6" w:rsidRPr="00F41D93">
        <w:t>.</w:t>
      </w:r>
    </w:p>
    <w:p w14:paraId="45CD29A1" w14:textId="6C472DD4" w:rsidR="00F41D93" w:rsidRPr="00F41D93" w:rsidRDefault="00F41D93" w:rsidP="00AB06AB">
      <w:pPr>
        <w:pStyle w:val="Text2-1"/>
      </w:pPr>
      <w:r w:rsidRPr="00F41D93">
        <w:t xml:space="preserve">Žadatel, nebo Zhotovitel stavby jakožto cizí právní subjekt (CPS), který má povinnost provádět letecké práce na základě fotodokumentace a videodokumentace, která je definována v odstavci </w:t>
      </w:r>
      <w:r w:rsidR="00240654">
        <w:fldChar w:fldCharType="begin"/>
      </w:r>
      <w:r w:rsidR="00240654">
        <w:instrText xml:space="preserve"> REF _Ref35517545 \r \h </w:instrText>
      </w:r>
      <w:r w:rsidR="00240654">
        <w:fldChar w:fldCharType="separate"/>
      </w:r>
      <w:r w:rsidR="004D75D7">
        <w:t>4.8.6</w:t>
      </w:r>
      <w:r w:rsidR="00240654">
        <w:fldChar w:fldCharType="end"/>
      </w:r>
      <w:r w:rsidR="00240654">
        <w:t xml:space="preserve">, </w:t>
      </w:r>
      <w:r w:rsidR="00240654">
        <w:fldChar w:fldCharType="begin"/>
      </w:r>
      <w:r w:rsidR="00240654">
        <w:instrText xml:space="preserve"> REF _Ref175755070 \r \h </w:instrText>
      </w:r>
      <w:r w:rsidR="00240654">
        <w:fldChar w:fldCharType="separate"/>
      </w:r>
      <w:r w:rsidR="004D75D7">
        <w:t>4.8.7</w:t>
      </w:r>
      <w:r w:rsidR="00240654">
        <w:fldChar w:fldCharType="end"/>
      </w:r>
      <w:r w:rsidR="00240654">
        <w:t xml:space="preserve"> a </w:t>
      </w:r>
      <w:r w:rsidR="00240654">
        <w:fldChar w:fldCharType="begin"/>
      </w:r>
      <w:r w:rsidR="00240654">
        <w:instrText xml:space="preserve"> REF _Ref175755074 \r \h </w:instrText>
      </w:r>
      <w:r w:rsidR="00240654">
        <w:fldChar w:fldCharType="separate"/>
      </w:r>
      <w:r w:rsidR="004D75D7">
        <w:t>4.8.8</w:t>
      </w:r>
      <w:r w:rsidR="00240654">
        <w:fldChar w:fldCharType="end"/>
      </w:r>
      <w:r w:rsidRPr="00F41D93">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r>
        <w:t>.</w:t>
      </w:r>
    </w:p>
    <w:p w14:paraId="2807293B" w14:textId="553012B8" w:rsidR="007C15BD" w:rsidRPr="0047235C" w:rsidRDefault="007C15BD" w:rsidP="007C15BD">
      <w:pPr>
        <w:pStyle w:val="Nadpis2-2"/>
      </w:pPr>
      <w:bookmarkStart w:id="46" w:name="_Toc175569065"/>
      <w:bookmarkStart w:id="47" w:name="_Toc6410460"/>
      <w:r w:rsidRPr="0047235C">
        <w:t xml:space="preserve">Centrální nákup materiálu </w:t>
      </w:r>
      <w:r w:rsidR="00612EDB" w:rsidRPr="0047235C">
        <w:t>–</w:t>
      </w:r>
      <w:r w:rsidRPr="0047235C">
        <w:t xml:space="preserve"> </w:t>
      </w:r>
      <w:r w:rsidR="00612EDB" w:rsidRPr="0047235C">
        <w:t>M</w:t>
      </w:r>
      <w:r w:rsidRPr="0047235C">
        <w:t>obiliář</w:t>
      </w:r>
      <w:r w:rsidR="00612EDB" w:rsidRPr="0047235C">
        <w:t xml:space="preserve"> </w:t>
      </w:r>
      <w:bookmarkEnd w:id="46"/>
    </w:p>
    <w:p w14:paraId="7548ADF3" w14:textId="304AEF1E" w:rsidR="007C15BD" w:rsidRPr="007C15BD" w:rsidRDefault="007C15BD" w:rsidP="007C15BD">
      <w:pPr>
        <w:pStyle w:val="Text2-1"/>
      </w:pPr>
      <w:r w:rsidRPr="007C15BD">
        <w:t>V rámci této stavby bude dodán Objednatelem mobiliář (sedací nábytek do</w:t>
      </w:r>
      <w:r w:rsidR="000F68E8">
        <w:t> </w:t>
      </w:r>
      <w:r w:rsidRPr="007C15BD">
        <w:t xml:space="preserve">interiéru/exteriéru, nádoby na odpad do interiéru/exteriéru, nádoby na tříděný odpad, stojany na kola, vývěsky a informační panely – dále jen „Mobiliář“) </w:t>
      </w:r>
    </w:p>
    <w:p w14:paraId="0046279C" w14:textId="4244E101" w:rsidR="007C15BD" w:rsidRPr="007C15BD" w:rsidRDefault="007C15BD" w:rsidP="007C15BD">
      <w:pPr>
        <w:pStyle w:val="Text2-1"/>
      </w:pPr>
      <w:r w:rsidRPr="007C15BD">
        <w:t>Mobiliář   v objekt</w:t>
      </w:r>
      <w:r w:rsidR="00A35340">
        <w:t>u</w:t>
      </w:r>
      <w:r w:rsidRPr="007C15BD">
        <w:t xml:space="preserve">: </w:t>
      </w:r>
      <w:r w:rsidRPr="00A35340">
        <w:t>SO</w:t>
      </w:r>
      <w:r w:rsidR="00A35340" w:rsidRPr="00A35340">
        <w:t xml:space="preserve"> 557904 Drobná architektura a mobiliář (SO 04)</w:t>
      </w:r>
      <w:r w:rsidRPr="00A35340">
        <w:t>,</w:t>
      </w:r>
      <w:r w:rsidRPr="007C15BD">
        <w:t xml:space="preserve"> </w:t>
      </w:r>
      <w:r w:rsidR="00A35340">
        <w:t>prvky DA/01</w:t>
      </w:r>
      <w:r w:rsidR="003F7412">
        <w:t xml:space="preserve"> </w:t>
      </w:r>
      <w:r w:rsidR="007B54CD">
        <w:t>(</w:t>
      </w:r>
      <w:proofErr w:type="spellStart"/>
      <w:r w:rsidR="007B54CD" w:rsidRPr="007B54CD">
        <w:t>Cora</w:t>
      </w:r>
      <w:proofErr w:type="spellEnd"/>
      <w:r w:rsidR="007B54CD" w:rsidRPr="007B54CD">
        <w:t xml:space="preserve"> LCA1510Z</w:t>
      </w:r>
      <w:r w:rsidR="007B54CD">
        <w:t>)</w:t>
      </w:r>
      <w:r w:rsidR="00A35340">
        <w:t>, DA/02</w:t>
      </w:r>
      <w:r w:rsidR="003F7412">
        <w:t xml:space="preserve"> </w:t>
      </w:r>
      <w:r w:rsidR="007B54CD">
        <w:t>(</w:t>
      </w:r>
      <w:r w:rsidR="007B54CD" w:rsidRPr="007B54CD">
        <w:t>stojany na jízdní kola ARC 1100</w:t>
      </w:r>
      <w:r w:rsidR="007B54CD">
        <w:t>)</w:t>
      </w:r>
      <w:r w:rsidR="00A35340">
        <w:t>, DA/03</w:t>
      </w:r>
      <w:r w:rsidR="003F7412">
        <w:t xml:space="preserve"> </w:t>
      </w:r>
      <w:r w:rsidR="007B54CD">
        <w:t>(</w:t>
      </w:r>
      <w:r w:rsidR="007B54CD" w:rsidRPr="007B54CD">
        <w:t>Nádoby na</w:t>
      </w:r>
      <w:r w:rsidR="003F7412">
        <w:t> </w:t>
      </w:r>
      <w:r w:rsidR="007B54CD" w:rsidRPr="007B54CD">
        <w:t xml:space="preserve">odpad FL 1.0 </w:t>
      </w:r>
      <w:r w:rsidR="007B54CD">
        <w:t>–</w:t>
      </w:r>
      <w:r w:rsidR="007B54CD" w:rsidRPr="007B54CD">
        <w:t xml:space="preserve"> FLASH</w:t>
      </w:r>
      <w:r w:rsidR="007B54CD">
        <w:t>)</w:t>
      </w:r>
      <w:r w:rsidR="00A35340">
        <w:t>, DA/04</w:t>
      </w:r>
      <w:r w:rsidR="003F7412">
        <w:t xml:space="preserve"> </w:t>
      </w:r>
      <w:r w:rsidR="007B54CD">
        <w:t>(</w:t>
      </w:r>
      <w:r w:rsidR="007B54CD" w:rsidRPr="007B54CD">
        <w:t>Sestava na ukládání tříd</w:t>
      </w:r>
      <w:r w:rsidR="007B54CD">
        <w:t>ě</w:t>
      </w:r>
      <w:r w:rsidR="007B54CD" w:rsidRPr="007B54CD">
        <w:t>ného odpadu FLASH FL 4.1)</w:t>
      </w:r>
      <w:r w:rsidR="00A35340">
        <w:t>, DA/05</w:t>
      </w:r>
      <w:r w:rsidR="003F7412">
        <w:t xml:space="preserve"> </w:t>
      </w:r>
      <w:r w:rsidR="007B54CD">
        <w:t>(i</w:t>
      </w:r>
      <w:r w:rsidR="007B54CD" w:rsidRPr="007B54CD">
        <w:t>nformační závěsná vitrína</w:t>
      </w:r>
      <w:r w:rsidR="003F7412">
        <w:t xml:space="preserve"> –</w:t>
      </w:r>
      <w:r w:rsidR="007B54CD" w:rsidRPr="007B54CD">
        <w:t xml:space="preserve"> STR 1.0 </w:t>
      </w:r>
      <w:r w:rsidR="007B54CD">
        <w:t>–</w:t>
      </w:r>
      <w:r w:rsidR="007B54CD" w:rsidRPr="007B54CD">
        <w:t xml:space="preserve"> STORM</w:t>
      </w:r>
      <w:r w:rsidR="007B54CD">
        <w:t>)</w:t>
      </w:r>
      <w:r w:rsidR="00A35340">
        <w:t xml:space="preserve"> </w:t>
      </w:r>
      <w:r w:rsidRPr="007C15BD">
        <w:t>n</w:t>
      </w:r>
      <w:r w:rsidR="00A35340">
        <w:t>ejsou</w:t>
      </w:r>
      <w:r w:rsidRPr="007C15BD">
        <w:t xml:space="preserve"> součástí dodávky na zhotovení stavby a n</w:t>
      </w:r>
      <w:r w:rsidR="00A35340">
        <w:t>ejsou</w:t>
      </w:r>
      <w:r w:rsidRPr="007C15BD">
        <w:t xml:space="preserve"> součástí nákladů stavby. </w:t>
      </w:r>
    </w:p>
    <w:p w14:paraId="3773254C" w14:textId="117E208B" w:rsidR="007C15BD" w:rsidRPr="007C15BD" w:rsidRDefault="007C15BD" w:rsidP="007C15BD">
      <w:pPr>
        <w:pStyle w:val="Text2-1"/>
      </w:pPr>
      <w:r w:rsidRPr="007C15BD">
        <w:rPr>
          <w:b/>
        </w:rPr>
        <w:t>Plánování čerpání odběru Mobiliáře:</w:t>
      </w:r>
      <w:r w:rsidRPr="007C15BD">
        <w:t xml:space="preserve"> součástí Harmonogramu postupu prací, předloženého v nabídce, bude také Zhotovitelem plánovaný přehled termínů dodávek, typu a požadovaného množství Mobiliáře– Tabulka CNM-MB. Předložená Tabulka CNM-MB odběru Mobiliáře s množstvím pro celou stavbu bude rozčleněn dle předpokládaných odběrů.</w:t>
      </w:r>
    </w:p>
    <w:p w14:paraId="576AAAED" w14:textId="594E7FBC" w:rsidR="007C15BD" w:rsidRPr="007C15BD" w:rsidRDefault="007C15BD" w:rsidP="007C15BD">
      <w:pPr>
        <w:pStyle w:val="Text2-1"/>
      </w:pPr>
      <w:r w:rsidRPr="007C15BD">
        <w:rPr>
          <w:b/>
        </w:rPr>
        <w:t>Upřesnění plánu odběru Mobiliáře:</w:t>
      </w:r>
      <w:r w:rsidRPr="007C15BD">
        <w:t xml:space="preserve"> při předložení aktualizovaného harmonogramu Zhotovitelem dle OP musí být vždy součástí tohoto aktualizovaného harmonogramu i aktualizovaná Tabulka CNM-MB s přehledem termínů dodávek požadovaného typu a </w:t>
      </w:r>
      <w:r w:rsidRPr="007C15BD">
        <w:lastRenderedPageBreak/>
        <w:t xml:space="preserve">množství </w:t>
      </w:r>
      <w:proofErr w:type="gramStart"/>
      <w:r w:rsidRPr="007C15BD">
        <w:t>Mobiliáře</w:t>
      </w:r>
      <w:proofErr w:type="gramEnd"/>
      <w:r w:rsidRPr="007C15BD">
        <w:t xml:space="preserve"> a to ve stejném rozčlenění jaké je požadováno v předchozím odstavci při plánování čerpání odběru Mobiliáře. </w:t>
      </w:r>
    </w:p>
    <w:p w14:paraId="322C2987" w14:textId="6D3077FE" w:rsidR="007C15BD" w:rsidRPr="007C15BD" w:rsidRDefault="007C15BD" w:rsidP="007C15BD">
      <w:pPr>
        <w:pStyle w:val="Text2-1"/>
      </w:pPr>
      <w:r w:rsidRPr="007C15BD">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6341FB4E" w14:textId="593A0401" w:rsidR="007C15BD" w:rsidRPr="007C15BD" w:rsidRDefault="007C15BD" w:rsidP="007C15BD">
      <w:pPr>
        <w:pStyle w:val="Text2-1"/>
      </w:pPr>
      <w:r w:rsidRPr="007C15BD">
        <w:rPr>
          <w:b/>
        </w:rPr>
        <w:t>Jednotlivé objednávky dodávek Mobiliáře:</w:t>
      </w:r>
      <w:r w:rsidRPr="007C15BD">
        <w:t xml:space="preserve"> Zhotovitel stavby je povinen určit </w:t>
      </w:r>
      <w:r>
        <w:t>Objednateli</w:t>
      </w:r>
      <w:r w:rsidRPr="007C15BD">
        <w:t xml:space="preserve"> </w:t>
      </w:r>
      <w:r w:rsidRPr="007C15BD">
        <w:rPr>
          <w:b/>
        </w:rPr>
        <w:t>minimálně 70 dní před požadovaným termínem dodání</w:t>
      </w:r>
      <w:r w:rsidRPr="007C15BD">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7C15BD">
        <w:fldChar w:fldCharType="begin"/>
      </w:r>
      <w:r w:rsidRPr="007C15BD">
        <w:instrText xml:space="preserve"> REF _Ref88573787 \r \h </w:instrText>
      </w:r>
      <w:r>
        <w:instrText xml:space="preserve"> \* MERGEFORMAT </w:instrText>
      </w:r>
      <w:r w:rsidRPr="007C15BD">
        <w:fldChar w:fldCharType="separate"/>
      </w:r>
      <w:r w:rsidR="004D75D7">
        <w:t>7.1.1</w:t>
      </w:r>
      <w:r w:rsidRPr="007C15BD">
        <w:fldChar w:fldCharType="end"/>
      </w:r>
      <w:r w:rsidRPr="007C15BD">
        <w:t xml:space="preserve"> těchto ZTP.</w:t>
      </w:r>
    </w:p>
    <w:p w14:paraId="7552C250" w14:textId="21B86DE9" w:rsidR="007C15BD" w:rsidRPr="007C15BD" w:rsidRDefault="007C15BD" w:rsidP="007C15BD">
      <w:pPr>
        <w:pStyle w:val="Text2-1"/>
      </w:pPr>
      <w:r w:rsidRPr="007C15BD">
        <w:t xml:space="preserve">Součástí každé dodávky Mobiliáře budou doklady o jakosti dodávky. </w:t>
      </w:r>
    </w:p>
    <w:p w14:paraId="02F5753F" w14:textId="77777777" w:rsidR="00DF7BAA" w:rsidRDefault="00DF7BAA" w:rsidP="00DF7BAA">
      <w:pPr>
        <w:pStyle w:val="Nadpis2-1"/>
      </w:pPr>
      <w:bookmarkStart w:id="48" w:name="_Toc175569066"/>
      <w:r w:rsidRPr="00EC2E51">
        <w:t>ORGANIZACE</w:t>
      </w:r>
      <w:r>
        <w:t xml:space="preserve"> VÝSTAVBY, VÝLUKY</w:t>
      </w:r>
      <w:bookmarkEnd w:id="47"/>
      <w:bookmarkEnd w:id="48"/>
    </w:p>
    <w:p w14:paraId="08B2CA8D" w14:textId="00BEDA81" w:rsidR="00BC5413" w:rsidRPr="005A5E00" w:rsidRDefault="00DF7BAA" w:rsidP="00DF7BAA">
      <w:pPr>
        <w:pStyle w:val="Text2-1"/>
      </w:pPr>
      <w:r w:rsidRPr="005A5E00">
        <w:t>Rozhodující milníky doporučeného časového harmonogramu: Při zpracování harmonogramu je nutné vycházet z jednotlivých stavebních postupů uvedených v</w:t>
      </w:r>
      <w:r w:rsidR="00FA554C" w:rsidRPr="005A5E00">
        <w:t> </w:t>
      </w:r>
      <w:r w:rsidRPr="005A5E00">
        <w:t>ZOV</w:t>
      </w:r>
      <w:r w:rsidR="00FA554C" w:rsidRPr="005A5E00">
        <w:t>.</w:t>
      </w:r>
      <w:r w:rsidRPr="005A5E00">
        <w:t xml:space="preserve"> </w:t>
      </w:r>
    </w:p>
    <w:p w14:paraId="661BFB57" w14:textId="77777777" w:rsidR="00DF7BAA" w:rsidRPr="005A5E00" w:rsidRDefault="00DF7BAA" w:rsidP="00DF7BAA">
      <w:pPr>
        <w:pStyle w:val="Text2-1"/>
      </w:pPr>
      <w:r w:rsidRPr="005A5E00">
        <w:t>V harmonogramu postupu prací je nutno dle ZOV v Projektové dokumentaci respektovat zejména následující požadavky a termíny:</w:t>
      </w:r>
    </w:p>
    <w:p w14:paraId="5A8625ED" w14:textId="77777777" w:rsidR="00DF7BAA" w:rsidRPr="005A5E00" w:rsidRDefault="00DF7BAA" w:rsidP="0047647C">
      <w:pPr>
        <w:pStyle w:val="Odrka1-1"/>
        <w:numPr>
          <w:ilvl w:val="0"/>
          <w:numId w:val="4"/>
        </w:numPr>
        <w:spacing w:after="60"/>
      </w:pPr>
      <w:r w:rsidRPr="005A5E00">
        <w:t>termín zahájení a ukončení stavby</w:t>
      </w:r>
    </w:p>
    <w:p w14:paraId="6769CF76" w14:textId="77777777" w:rsidR="00DF7BAA" w:rsidRPr="005A5E00" w:rsidRDefault="00DF7BAA" w:rsidP="0047647C">
      <w:pPr>
        <w:pStyle w:val="Odrka1-1"/>
        <w:numPr>
          <w:ilvl w:val="0"/>
          <w:numId w:val="4"/>
        </w:numPr>
        <w:spacing w:after="60"/>
      </w:pPr>
      <w:r w:rsidRPr="005A5E00">
        <w:t>možné termíny uvádění provozuschopných celků do provozu</w:t>
      </w:r>
    </w:p>
    <w:p w14:paraId="6148BDF4" w14:textId="77777777" w:rsidR="00DF7BAA" w:rsidRPr="005A5E00" w:rsidRDefault="00DF7BAA" w:rsidP="0047647C">
      <w:pPr>
        <w:pStyle w:val="Odrka1-1"/>
        <w:numPr>
          <w:ilvl w:val="0"/>
          <w:numId w:val="4"/>
        </w:numPr>
        <w:spacing w:after="60"/>
      </w:pPr>
      <w:r w:rsidRPr="005A5E00">
        <w:t>výlukovou činnost s maximálním využitím výlukových časů</w:t>
      </w:r>
    </w:p>
    <w:p w14:paraId="6BCFF7B4" w14:textId="77777777" w:rsidR="00DF7BAA" w:rsidRPr="005A5E00" w:rsidRDefault="00DF7BAA" w:rsidP="0047647C">
      <w:pPr>
        <w:pStyle w:val="Odrka1-1"/>
        <w:numPr>
          <w:ilvl w:val="0"/>
          <w:numId w:val="4"/>
        </w:numPr>
        <w:spacing w:after="60"/>
      </w:pPr>
      <w:r w:rsidRPr="005A5E00">
        <w:t>přechodové stavy, provozní zkoušky (kontrolní a zkušební plán)</w:t>
      </w:r>
    </w:p>
    <w:p w14:paraId="60349DAF" w14:textId="77777777" w:rsidR="00DF7BAA" w:rsidRPr="005A5E00" w:rsidRDefault="00DF7BAA" w:rsidP="00DF7BAA">
      <w:pPr>
        <w:pStyle w:val="Text2-1"/>
      </w:pPr>
      <w:r w:rsidRPr="005A5E00">
        <w:t xml:space="preserve">Zhotovitel se zavazuje v souladu s Projektovou dokumentací, část dopravní technologie, považovat zde uvedené množství a délku výluk za maximální. Objednatel si vyhrazuje právo pozměnit </w:t>
      </w:r>
      <w:r w:rsidR="00DB58AA" w:rsidRPr="005A5E00">
        <w:t>Z</w:t>
      </w:r>
      <w:r w:rsidRPr="005A5E00">
        <w:t>hotoviteli navržené časové horizonty rozhodujících výluk s cílem dosáhnout jejich maximálního využití a sladění s výlukami sousedních staveb.</w:t>
      </w:r>
    </w:p>
    <w:p w14:paraId="5D923E81" w14:textId="77777777" w:rsidR="00DF7BAA" w:rsidRPr="00E867EC" w:rsidRDefault="00DF7BAA" w:rsidP="00DF7BAA">
      <w:pPr>
        <w:pStyle w:val="Text2-1"/>
      </w:pPr>
      <w:r w:rsidRPr="00E867EC">
        <w:t xml:space="preserve">Závazným pro </w:t>
      </w:r>
      <w:r w:rsidR="00DB58AA" w:rsidRPr="00E867EC">
        <w:t>Z</w:t>
      </w:r>
      <w:r w:rsidRPr="00E867EC">
        <w:t>hotovitele jsou termíny a rozsah výluk, které jsou uvedeny v následující tabulce:</w:t>
      </w:r>
    </w:p>
    <w:p w14:paraId="4E74C556" w14:textId="5DF5927D" w:rsidR="00BC5413" w:rsidRPr="007E040C" w:rsidRDefault="00756A89" w:rsidP="005D2C6C">
      <w:pPr>
        <w:pStyle w:val="TabulkaNadpis"/>
        <w:rPr>
          <w:highlight w:val="green"/>
        </w:rPr>
      </w:pPr>
      <w:r w:rsidRPr="00EB7A07">
        <w:t xml:space="preserve">Stavební </w:t>
      </w:r>
      <w:r w:rsidR="005A5E00">
        <w:t>e</w:t>
      </w:r>
      <w:r w:rsidRPr="005A5E00">
        <w:t>tapy</w:t>
      </w:r>
    </w:p>
    <w:tbl>
      <w:tblPr>
        <w:tblStyle w:val="Tabulka10"/>
        <w:tblW w:w="8051" w:type="dxa"/>
        <w:tblInd w:w="737" w:type="dxa"/>
        <w:tblLook w:val="04A0" w:firstRow="1" w:lastRow="0" w:firstColumn="1" w:lastColumn="0" w:noHBand="0" w:noVBand="1"/>
      </w:tblPr>
      <w:tblGrid>
        <w:gridCol w:w="1673"/>
        <w:gridCol w:w="2720"/>
        <w:gridCol w:w="1694"/>
        <w:gridCol w:w="1964"/>
      </w:tblGrid>
      <w:tr w:rsidR="009D623F" w:rsidRPr="0002279D" w14:paraId="7167DEC3" w14:textId="77777777" w:rsidTr="00F717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3" w:type="dxa"/>
          </w:tcPr>
          <w:p w14:paraId="70C35259" w14:textId="77777777" w:rsidR="009D623F" w:rsidRPr="00EB7A07" w:rsidRDefault="009D623F" w:rsidP="0002279D">
            <w:pPr>
              <w:pStyle w:val="Tabulka-7"/>
              <w:rPr>
                <w:b/>
              </w:rPr>
            </w:pPr>
            <w:r w:rsidRPr="00EB7A07">
              <w:rPr>
                <w:b/>
              </w:rPr>
              <w:t>Postup</w:t>
            </w:r>
          </w:p>
        </w:tc>
        <w:tc>
          <w:tcPr>
            <w:tcW w:w="2720" w:type="dxa"/>
          </w:tcPr>
          <w:p w14:paraId="103B25EF"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482AF034"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324DE571"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9D623F" w:rsidRPr="00404F88" w14:paraId="127F20F4" w14:textId="77777777" w:rsidTr="00F71711">
        <w:tc>
          <w:tcPr>
            <w:cnfStyle w:val="001000000000" w:firstRow="0" w:lastRow="0" w:firstColumn="1" w:lastColumn="0" w:oddVBand="0" w:evenVBand="0" w:oddHBand="0" w:evenHBand="0" w:firstRowFirstColumn="0" w:firstRowLastColumn="0" w:lastRowFirstColumn="0" w:lastRowLastColumn="0"/>
            <w:tcW w:w="1673" w:type="dxa"/>
          </w:tcPr>
          <w:p w14:paraId="38D9E051" w14:textId="77777777" w:rsidR="009D623F" w:rsidRPr="007E040C" w:rsidRDefault="009D623F" w:rsidP="0002279D">
            <w:pPr>
              <w:pStyle w:val="Tabulka-7"/>
              <w:rPr>
                <w:highlight w:val="green"/>
              </w:rPr>
            </w:pPr>
          </w:p>
        </w:tc>
        <w:tc>
          <w:tcPr>
            <w:tcW w:w="2720" w:type="dxa"/>
          </w:tcPr>
          <w:p w14:paraId="197F5879" w14:textId="77777777" w:rsidR="009D623F" w:rsidRPr="007E040C"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5A5E00">
              <w:t>Zahájení stavby</w:t>
            </w:r>
          </w:p>
        </w:tc>
        <w:tc>
          <w:tcPr>
            <w:tcW w:w="1694" w:type="dxa"/>
          </w:tcPr>
          <w:p w14:paraId="4571D3A7" w14:textId="77777777" w:rsidR="009D623F" w:rsidRPr="007E040C"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3AD18243" w14:textId="748038AE" w:rsidR="009D623F" w:rsidRPr="007E040C" w:rsidRDefault="00B94742"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5A5E00">
              <w:t xml:space="preserve">Předpokládaný termín </w:t>
            </w:r>
            <w:r w:rsidR="005A5E00" w:rsidRPr="005A5E00">
              <w:t>leden</w:t>
            </w:r>
            <w:r w:rsidR="009D623F" w:rsidRPr="005A5E00">
              <w:t xml:space="preserve"> 20</w:t>
            </w:r>
            <w:r w:rsidR="005A5E00" w:rsidRPr="005A5E00">
              <w:t>25</w:t>
            </w:r>
          </w:p>
        </w:tc>
      </w:tr>
      <w:tr w:rsidR="009D623F" w:rsidRPr="00404F88" w14:paraId="7F405920" w14:textId="77777777" w:rsidTr="00F71711">
        <w:tc>
          <w:tcPr>
            <w:cnfStyle w:val="001000000000" w:firstRow="0" w:lastRow="0" w:firstColumn="1" w:lastColumn="0" w:oddVBand="0" w:evenVBand="0" w:oddHBand="0" w:evenHBand="0" w:firstRowFirstColumn="0" w:firstRowLastColumn="0" w:lastRowFirstColumn="0" w:lastRowLastColumn="0"/>
            <w:tcW w:w="1673" w:type="dxa"/>
          </w:tcPr>
          <w:p w14:paraId="321FF799" w14:textId="5263B46C" w:rsidR="009D623F" w:rsidRPr="007E040C" w:rsidRDefault="009D623F" w:rsidP="0002279D">
            <w:pPr>
              <w:pStyle w:val="Tabulka-7"/>
              <w:rPr>
                <w:highlight w:val="green"/>
              </w:rPr>
            </w:pPr>
            <w:r w:rsidRPr="00FA1285">
              <w:t xml:space="preserve">1. Stavební </w:t>
            </w:r>
            <w:r w:rsidR="005835C2">
              <w:t>e</w:t>
            </w:r>
            <w:r w:rsidRPr="005835C2">
              <w:t>tapa</w:t>
            </w:r>
          </w:p>
        </w:tc>
        <w:tc>
          <w:tcPr>
            <w:tcW w:w="2720" w:type="dxa"/>
          </w:tcPr>
          <w:p w14:paraId="0F6A82F3" w14:textId="499408C5" w:rsidR="009D623F" w:rsidRPr="005835C2" w:rsidRDefault="00B36E71" w:rsidP="0002279D">
            <w:pPr>
              <w:pStyle w:val="Tabulka-7"/>
              <w:cnfStyle w:val="000000000000" w:firstRow="0" w:lastRow="0" w:firstColumn="0" w:lastColumn="0" w:oddVBand="0" w:evenVBand="0" w:oddHBand="0" w:evenHBand="0" w:firstRowFirstColumn="0" w:firstRowLastColumn="0" w:lastRowFirstColumn="0" w:lastRowLastColumn="0"/>
            </w:pPr>
            <w:r w:rsidRPr="005835C2">
              <w:t>Všechny SO a PS kromě objektu SO 98-98</w:t>
            </w:r>
          </w:p>
        </w:tc>
        <w:tc>
          <w:tcPr>
            <w:tcW w:w="1694" w:type="dxa"/>
          </w:tcPr>
          <w:p w14:paraId="042E5A01" w14:textId="77777777" w:rsidR="009D623F" w:rsidRPr="005835C2"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5835C2">
              <w:t>Bez výluky</w:t>
            </w:r>
          </w:p>
        </w:tc>
        <w:tc>
          <w:tcPr>
            <w:tcW w:w="1964" w:type="dxa"/>
          </w:tcPr>
          <w:p w14:paraId="013F94E9" w14:textId="29801D4F" w:rsidR="009D623F" w:rsidRPr="00E867EC" w:rsidRDefault="005835C2" w:rsidP="0002279D">
            <w:pPr>
              <w:pStyle w:val="Tabulka-7"/>
              <w:cnfStyle w:val="000000000000" w:firstRow="0" w:lastRow="0" w:firstColumn="0" w:lastColumn="0" w:oddVBand="0" w:evenVBand="0" w:oddHBand="0" w:evenHBand="0" w:firstRowFirstColumn="0" w:firstRowLastColumn="0" w:lastRowFirstColumn="0" w:lastRowLastColumn="0"/>
            </w:pPr>
            <w:r w:rsidRPr="00E867EC">
              <w:t>15</w:t>
            </w:r>
            <w:r w:rsidR="009D623F" w:rsidRPr="00E867EC">
              <w:t xml:space="preserve"> měsíc</w:t>
            </w:r>
            <w:r w:rsidRPr="00E867EC">
              <w:t xml:space="preserve">ů </w:t>
            </w:r>
            <w:r w:rsidR="00B94742" w:rsidRPr="00E867EC">
              <w:t xml:space="preserve">od zahájení stavebních prací </w:t>
            </w:r>
            <w:r w:rsidR="009D623F" w:rsidRPr="00E867EC">
              <w:t>(</w:t>
            </w:r>
            <w:r w:rsidR="00FA1285" w:rsidRPr="00E867EC">
              <w:t xml:space="preserve">předpoklad </w:t>
            </w:r>
            <w:r w:rsidR="009D623F" w:rsidRPr="00E867EC">
              <w:t>0</w:t>
            </w:r>
            <w:r w:rsidRPr="00E867EC">
              <w:t>3</w:t>
            </w:r>
            <w:r w:rsidR="009D623F" w:rsidRPr="00E867EC">
              <w:t>/202</w:t>
            </w:r>
            <w:r w:rsidRPr="00E867EC">
              <w:t>6</w:t>
            </w:r>
            <w:r w:rsidR="009D623F" w:rsidRPr="00E867EC">
              <w:t>)</w:t>
            </w:r>
          </w:p>
        </w:tc>
      </w:tr>
      <w:tr w:rsidR="009D623F" w:rsidRPr="00404F88" w14:paraId="2680D2B4" w14:textId="77777777" w:rsidTr="00F71711">
        <w:tc>
          <w:tcPr>
            <w:cnfStyle w:val="001000000000" w:firstRow="0" w:lastRow="0" w:firstColumn="1" w:lastColumn="0" w:oddVBand="0" w:evenVBand="0" w:oddHBand="0" w:evenHBand="0" w:firstRowFirstColumn="0" w:firstRowLastColumn="0" w:lastRowFirstColumn="0" w:lastRowLastColumn="0"/>
            <w:tcW w:w="1673" w:type="dxa"/>
          </w:tcPr>
          <w:p w14:paraId="42DA41F9" w14:textId="77777777" w:rsidR="009D623F" w:rsidRDefault="009D623F" w:rsidP="0002279D">
            <w:pPr>
              <w:pStyle w:val="Tabulka-7"/>
              <w:rPr>
                <w:highlight w:val="green"/>
              </w:rPr>
            </w:pPr>
            <w:r w:rsidRPr="00FA1285">
              <w:t>Dokončení stavebních prací</w:t>
            </w:r>
          </w:p>
        </w:tc>
        <w:tc>
          <w:tcPr>
            <w:tcW w:w="2720" w:type="dxa"/>
          </w:tcPr>
          <w:p w14:paraId="4A21C25A" w14:textId="77777777" w:rsidR="009D623F" w:rsidRPr="007E040C" w:rsidDel="00055752"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C29C8D2" w14:textId="77777777" w:rsidR="009D623F" w:rsidRPr="007E040C"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3A09D6C3" w14:textId="6A2275A1" w:rsidR="009D623F" w:rsidRPr="00E867EC" w:rsidDel="00055752" w:rsidRDefault="005E0049" w:rsidP="0002279D">
            <w:pPr>
              <w:pStyle w:val="Tabulka-7"/>
              <w:cnfStyle w:val="000000000000" w:firstRow="0" w:lastRow="0" w:firstColumn="0" w:lastColumn="0" w:oddVBand="0" w:evenVBand="0" w:oddHBand="0" w:evenHBand="0" w:firstRowFirstColumn="0" w:firstRowLastColumn="0" w:lastRowFirstColumn="0" w:lastRowLastColumn="0"/>
            </w:pPr>
            <w:r w:rsidRPr="00E867EC">
              <w:t>1</w:t>
            </w:r>
            <w:r w:rsidR="005835C2" w:rsidRPr="00E867EC">
              <w:t>5</w:t>
            </w:r>
            <w:r w:rsidR="009D623F" w:rsidRPr="00E867EC">
              <w:t xml:space="preserve"> měsíců od zahájení </w:t>
            </w:r>
            <w:r w:rsidR="00B94742" w:rsidRPr="00E867EC">
              <w:t xml:space="preserve">stavebních prací </w:t>
            </w:r>
          </w:p>
        </w:tc>
      </w:tr>
      <w:tr w:rsidR="009D623F" w:rsidRPr="00404F88" w14:paraId="59486F5E" w14:textId="77777777" w:rsidTr="00F71711">
        <w:tc>
          <w:tcPr>
            <w:cnfStyle w:val="001000000000" w:firstRow="0" w:lastRow="0" w:firstColumn="1" w:lastColumn="0" w:oddVBand="0" w:evenVBand="0" w:oddHBand="0" w:evenHBand="0" w:firstRowFirstColumn="0" w:firstRowLastColumn="0" w:lastRowFirstColumn="0" w:lastRowLastColumn="0"/>
            <w:tcW w:w="1673" w:type="dxa"/>
          </w:tcPr>
          <w:p w14:paraId="258B0D69" w14:textId="351CFC72" w:rsidR="009D623F" w:rsidRPr="007E040C" w:rsidRDefault="00F71711" w:rsidP="0002279D">
            <w:pPr>
              <w:pStyle w:val="Tabulka-7"/>
              <w:rPr>
                <w:highlight w:val="green"/>
              </w:rPr>
            </w:pPr>
            <w:r w:rsidRPr="00E867EC">
              <w:t>Dokončení Díla</w:t>
            </w:r>
          </w:p>
        </w:tc>
        <w:tc>
          <w:tcPr>
            <w:tcW w:w="2720" w:type="dxa"/>
          </w:tcPr>
          <w:p w14:paraId="628E3A9A" w14:textId="7A0A52E4" w:rsidR="009D623F" w:rsidRPr="00E867EC" w:rsidRDefault="00F71711" w:rsidP="0002279D">
            <w:pPr>
              <w:pStyle w:val="Tabulka-7"/>
              <w:cnfStyle w:val="000000000000" w:firstRow="0" w:lastRow="0" w:firstColumn="0" w:lastColumn="0" w:oddVBand="0" w:evenVBand="0" w:oddHBand="0" w:evenHBand="0" w:firstRowFirstColumn="0" w:firstRowLastColumn="0" w:lastRowFirstColumn="0" w:lastRowLastColumn="0"/>
            </w:pPr>
            <w:r w:rsidRPr="00E867EC">
              <w:t xml:space="preserve"> SO 98-98 </w:t>
            </w:r>
            <w:r>
              <w:t>(</w:t>
            </w:r>
            <w:r w:rsidRPr="00E867EC">
              <w:t>DSPS</w:t>
            </w:r>
            <w:r>
              <w:t>)</w:t>
            </w:r>
          </w:p>
        </w:tc>
        <w:tc>
          <w:tcPr>
            <w:tcW w:w="1694" w:type="dxa"/>
          </w:tcPr>
          <w:p w14:paraId="056B0E66" w14:textId="77777777" w:rsidR="009D623F" w:rsidRPr="00E867EC"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77141A78" w14:textId="5A371F61" w:rsidR="009D623F" w:rsidRPr="00E867EC" w:rsidRDefault="005835C2" w:rsidP="0002279D">
            <w:pPr>
              <w:pStyle w:val="Tabulka-7"/>
              <w:cnfStyle w:val="000000000000" w:firstRow="0" w:lastRow="0" w:firstColumn="0" w:lastColumn="0" w:oddVBand="0" w:evenVBand="0" w:oddHBand="0" w:evenHBand="0" w:firstRowFirstColumn="0" w:firstRowLastColumn="0" w:lastRowFirstColumn="0" w:lastRowLastColumn="0"/>
            </w:pPr>
            <w:r w:rsidRPr="00E867EC">
              <w:t>21</w:t>
            </w:r>
            <w:r w:rsidR="00400AB1">
              <w:t xml:space="preserve"> </w:t>
            </w:r>
            <w:r w:rsidR="009D623F" w:rsidRPr="00E867EC">
              <w:t>měsíců od zahájení stavebních prací (viz smlouva)*</w:t>
            </w:r>
          </w:p>
        </w:tc>
      </w:tr>
    </w:tbl>
    <w:p w14:paraId="4AE55A11" w14:textId="77777777" w:rsidR="009D623F" w:rsidRPr="00E867EC" w:rsidRDefault="009D623F" w:rsidP="00DF7BAA">
      <w:pPr>
        <w:pStyle w:val="Textbezslovn"/>
      </w:pPr>
    </w:p>
    <w:p w14:paraId="5BBD0DC0" w14:textId="77777777" w:rsidR="00DF7BAA" w:rsidRDefault="00DF7BAA" w:rsidP="00DF7BAA">
      <w:pPr>
        <w:pStyle w:val="Textbezslovn"/>
      </w:pPr>
      <w:r w:rsidRPr="00E867EC">
        <w:t>*) Datum ukončení stavby je závislé na termínu zahájení stavebních prací</w:t>
      </w:r>
    </w:p>
    <w:p w14:paraId="410F3265" w14:textId="77777777" w:rsidR="00DF7BAA" w:rsidRDefault="00DF7BAA" w:rsidP="00DF7BAA">
      <w:pPr>
        <w:pStyle w:val="Nadpis2-1"/>
      </w:pPr>
      <w:bookmarkStart w:id="49" w:name="_Toc6410461"/>
      <w:bookmarkStart w:id="50" w:name="_Toc175569067"/>
      <w:r w:rsidRPr="00EC2E51">
        <w:t>SOUVISEJÍCÍ</w:t>
      </w:r>
      <w:r>
        <w:t xml:space="preserve"> DOKUMENTY A PŘEDPISY</w:t>
      </w:r>
      <w:bookmarkEnd w:id="49"/>
      <w:bookmarkEnd w:id="50"/>
    </w:p>
    <w:p w14:paraId="7F0D3583" w14:textId="30FDA483" w:rsidR="009C4EEA"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B378326" w14:textId="77777777" w:rsidR="008A3FBE" w:rsidRDefault="008A3FBE" w:rsidP="008A3FBE">
      <w:pPr>
        <w:pStyle w:val="Text2-1"/>
      </w:pPr>
      <w:r w:rsidRPr="0035135E">
        <w:t>Technické požadavky na výrobky, zařízení a technologie pro ŽDC</w:t>
      </w:r>
      <w:r>
        <w:t xml:space="preserve"> (dle směrnic SŽDC č. 34 a č. 67 jsou uvedeny na webových stránkách:</w:t>
      </w:r>
    </w:p>
    <w:p w14:paraId="3BAF1289" w14:textId="77777777" w:rsidR="008A3FBE" w:rsidRDefault="008A3FBE" w:rsidP="008A3FBE">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3"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38CAE737"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5B14EFF0"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D45A48D"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3C6915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3C1669A"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5D8A1928"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15F3ED13" w14:textId="77777777" w:rsidR="009C4EEA" w:rsidRPr="007D016E" w:rsidRDefault="009C4EEA" w:rsidP="009C4EEA">
      <w:pPr>
        <w:pStyle w:val="Textbezslovn"/>
        <w:keepNext/>
        <w:spacing w:after="0"/>
      </w:pPr>
      <w:r>
        <w:t>Jeremenkova 103/23</w:t>
      </w:r>
    </w:p>
    <w:p w14:paraId="49DAA7B3" w14:textId="77777777" w:rsidR="009C4EEA" w:rsidRDefault="009C4EEA" w:rsidP="009C4EEA">
      <w:pPr>
        <w:pStyle w:val="Textbezslovn"/>
      </w:pPr>
      <w:r w:rsidRPr="007D016E">
        <w:t>77</w:t>
      </w:r>
      <w:r>
        <w:t>9 00</w:t>
      </w:r>
      <w:r w:rsidRPr="007D016E">
        <w:t xml:space="preserve"> </w:t>
      </w:r>
      <w:r w:rsidRPr="00BA22D4">
        <w:t>Olomouc</w:t>
      </w:r>
    </w:p>
    <w:p w14:paraId="646067E6"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617ED5A5"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9D6F4C7" w14:textId="77777777" w:rsidR="009C4EEA" w:rsidRDefault="009C4EEA" w:rsidP="009C4EEA">
      <w:pPr>
        <w:pStyle w:val="Textbezslovn"/>
      </w:pPr>
      <w:r>
        <w:t xml:space="preserve">Ceníky: </w:t>
      </w:r>
      <w:r w:rsidRPr="00E64846">
        <w:t>https://typdok.tudc.cz/</w:t>
      </w:r>
    </w:p>
    <w:p w14:paraId="26796E54" w14:textId="77777777" w:rsidR="00DF7BAA" w:rsidRDefault="00DF7BAA" w:rsidP="00DF7BAA">
      <w:pPr>
        <w:pStyle w:val="Nadpis2-1"/>
      </w:pPr>
      <w:bookmarkStart w:id="51" w:name="_Toc6410462"/>
      <w:bookmarkStart w:id="52" w:name="_Toc175569068"/>
      <w:r>
        <w:t>PŘÍLOHY</w:t>
      </w:r>
      <w:bookmarkEnd w:id="51"/>
      <w:bookmarkEnd w:id="52"/>
    </w:p>
    <w:p w14:paraId="7A1BF9CF" w14:textId="77777777" w:rsidR="00DF7BAA" w:rsidRPr="00400AB1" w:rsidRDefault="00F01B21" w:rsidP="00DF7BAA">
      <w:pPr>
        <w:pStyle w:val="Text2-1"/>
      </w:pPr>
      <w:bookmarkStart w:id="53" w:name="_Ref88573787"/>
      <w:r w:rsidRPr="00400AB1">
        <w:t>Požadavkový list CNM-MB</w:t>
      </w:r>
      <w:bookmarkEnd w:id="53"/>
    </w:p>
    <w:p w14:paraId="51C0F626" w14:textId="77777777" w:rsidR="003E2007" w:rsidRPr="00400AB1" w:rsidRDefault="003E2007" w:rsidP="003E2007">
      <w:pPr>
        <w:pStyle w:val="Text2-1"/>
      </w:pPr>
      <w:bookmarkStart w:id="54" w:name="_Ref132122149"/>
      <w:bookmarkStart w:id="55" w:name="_Ref175753947"/>
      <w:r w:rsidRPr="00400AB1">
        <w:t xml:space="preserve">Vzorkování staveb Správy železnic, státní </w:t>
      </w:r>
      <w:bookmarkEnd w:id="54"/>
      <w:r w:rsidRPr="00400AB1">
        <w:t>organizace</w:t>
      </w:r>
      <w:bookmarkEnd w:id="55"/>
    </w:p>
    <w:p w14:paraId="60641EF7" w14:textId="77777777" w:rsidR="00F01B21" w:rsidRDefault="00F01B21" w:rsidP="00F01B21">
      <w:pPr>
        <w:pStyle w:val="Textbezslovn"/>
      </w:pPr>
    </w:p>
    <w:p w14:paraId="7C04E6A2" w14:textId="77777777" w:rsidR="00F01B21" w:rsidRPr="00F01B21" w:rsidRDefault="00F01B21" w:rsidP="00F01B21">
      <w:pPr>
        <w:pStyle w:val="Textbezslovn"/>
      </w:pPr>
    </w:p>
    <w:bookmarkEnd w:id="4"/>
    <w:bookmarkEnd w:id="5"/>
    <w:bookmarkEnd w:id="6"/>
    <w:bookmarkEnd w:id="7"/>
    <w:bookmarkEnd w:id="8"/>
    <w:p w14:paraId="6310CD2F"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AB268" w14:textId="77777777" w:rsidR="00675312" w:rsidRDefault="00675312" w:rsidP="00962258">
      <w:pPr>
        <w:spacing w:after="0" w:line="240" w:lineRule="auto"/>
      </w:pPr>
      <w:r>
        <w:separator/>
      </w:r>
    </w:p>
  </w:endnote>
  <w:endnote w:type="continuationSeparator" w:id="0">
    <w:p w14:paraId="7C6EE1CD" w14:textId="77777777" w:rsidR="00675312" w:rsidRDefault="006753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91357" w:rsidRPr="003462EB" w14:paraId="04DA0A22" w14:textId="77777777" w:rsidTr="00614E71">
      <w:tc>
        <w:tcPr>
          <w:tcW w:w="993" w:type="dxa"/>
          <w:tcMar>
            <w:left w:w="0" w:type="dxa"/>
            <w:right w:w="0" w:type="dxa"/>
          </w:tcMar>
          <w:vAlign w:val="bottom"/>
        </w:tcPr>
        <w:p w14:paraId="5924F724" w14:textId="64709DEA" w:rsidR="00E91357" w:rsidRPr="00B8518B" w:rsidRDefault="00E9135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EF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2EF6">
            <w:rPr>
              <w:rStyle w:val="slostrnky"/>
              <w:noProof/>
            </w:rPr>
            <w:t>13</w:t>
          </w:r>
          <w:r w:rsidRPr="00B8518B">
            <w:rPr>
              <w:rStyle w:val="slostrnky"/>
            </w:rPr>
            <w:fldChar w:fldCharType="end"/>
          </w:r>
        </w:p>
      </w:tc>
      <w:tc>
        <w:tcPr>
          <w:tcW w:w="7739" w:type="dxa"/>
          <w:vAlign w:val="bottom"/>
        </w:tcPr>
        <w:p w14:paraId="7A29F558" w14:textId="4B22F6C5" w:rsidR="00E91357" w:rsidRDefault="0059522A" w:rsidP="003462EB">
          <w:pPr>
            <w:pStyle w:val="Zpatvlevo"/>
          </w:pPr>
          <w:r>
            <w:fldChar w:fldCharType="begin"/>
          </w:r>
          <w:r>
            <w:instrText xml:space="preserve"> STYLEREF  _Název_akce  \* MERGEFORMAT </w:instrText>
          </w:r>
          <w:r>
            <w:fldChar w:fldCharType="separate"/>
          </w:r>
          <w:r>
            <w:rPr>
              <w:noProof/>
            </w:rPr>
            <w:t>Rekonstrukce výpravní budovy v žst. Bečov nad Teplou</w:t>
          </w:r>
          <w:r>
            <w:rPr>
              <w:noProof/>
            </w:rPr>
            <w:cr/>
          </w:r>
          <w:r>
            <w:rPr>
              <w:noProof/>
            </w:rPr>
            <w:fldChar w:fldCharType="end"/>
          </w:r>
          <w:r w:rsidR="00E91357">
            <w:t>Příloha č. 2 c)</w:t>
          </w:r>
          <w:r w:rsidR="00E91357" w:rsidRPr="003462EB">
            <w:t xml:space="preserve"> </w:t>
          </w:r>
        </w:p>
        <w:p w14:paraId="36B625EF" w14:textId="77777777" w:rsidR="00E91357" w:rsidRPr="003462EB" w:rsidRDefault="00E91357" w:rsidP="00DF7BAA">
          <w:pPr>
            <w:pStyle w:val="Zpatvlevo"/>
          </w:pPr>
          <w:r>
            <w:t>Zvláštní</w:t>
          </w:r>
          <w:r w:rsidRPr="003462EB">
            <w:t xml:space="preserve"> technické podmínky</w:t>
          </w:r>
          <w:r>
            <w:t xml:space="preserve"> - Zhotovení stavby </w:t>
          </w:r>
        </w:p>
      </w:tc>
    </w:tr>
  </w:tbl>
  <w:p w14:paraId="3BC378B1" w14:textId="77777777" w:rsidR="00E91357" w:rsidRPr="00614E71" w:rsidRDefault="00E9135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91357" w:rsidRPr="009E09BE" w14:paraId="31F437B5" w14:textId="77777777" w:rsidTr="00614E71">
      <w:tc>
        <w:tcPr>
          <w:tcW w:w="7797" w:type="dxa"/>
          <w:tcMar>
            <w:left w:w="0" w:type="dxa"/>
            <w:right w:w="0" w:type="dxa"/>
          </w:tcMar>
          <w:vAlign w:val="bottom"/>
        </w:tcPr>
        <w:p w14:paraId="1569467A" w14:textId="550DB04E" w:rsidR="00E91357" w:rsidRDefault="0059522A" w:rsidP="003B111D">
          <w:pPr>
            <w:pStyle w:val="Zpatvpravo"/>
          </w:pPr>
          <w:r>
            <w:fldChar w:fldCharType="begin"/>
          </w:r>
          <w:r>
            <w:instrText xml:space="preserve"> STYLEREF  _Název_akce  \* MERGEFORMAT </w:instrText>
          </w:r>
          <w:r>
            <w:fldChar w:fldCharType="separate"/>
          </w:r>
          <w:r>
            <w:rPr>
              <w:noProof/>
            </w:rPr>
            <w:t>Rekonstrukce výpravní budovy v žst. Bečov nad Teplou</w:t>
          </w:r>
          <w:r>
            <w:rPr>
              <w:noProof/>
            </w:rPr>
            <w:cr/>
          </w:r>
          <w:r>
            <w:rPr>
              <w:noProof/>
            </w:rPr>
            <w:fldChar w:fldCharType="end"/>
          </w:r>
          <w:r w:rsidR="00E91357">
            <w:t>Příloha č. 2 c)</w:t>
          </w:r>
        </w:p>
        <w:p w14:paraId="02C16E25" w14:textId="77777777" w:rsidR="00E91357" w:rsidRPr="003462EB" w:rsidRDefault="00E91357"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51AB4148" w14:textId="2FDC19D2" w:rsidR="00E91357" w:rsidRPr="009E09BE" w:rsidRDefault="00E9135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EF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2EF6">
            <w:rPr>
              <w:rStyle w:val="slostrnky"/>
              <w:noProof/>
            </w:rPr>
            <w:t>13</w:t>
          </w:r>
          <w:r w:rsidRPr="00B8518B">
            <w:rPr>
              <w:rStyle w:val="slostrnky"/>
            </w:rPr>
            <w:fldChar w:fldCharType="end"/>
          </w:r>
        </w:p>
      </w:tc>
    </w:tr>
  </w:tbl>
  <w:p w14:paraId="0109EF5A" w14:textId="77777777" w:rsidR="00E91357" w:rsidRPr="00B8518B" w:rsidRDefault="00E9135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0F08E" w14:textId="77777777" w:rsidR="00E91357" w:rsidRPr="00B8518B" w:rsidRDefault="00E91357" w:rsidP="00460660">
    <w:pPr>
      <w:pStyle w:val="Zpat"/>
      <w:rPr>
        <w:sz w:val="2"/>
        <w:szCs w:val="2"/>
      </w:rPr>
    </w:pPr>
  </w:p>
  <w:p w14:paraId="07394F2E" w14:textId="77777777" w:rsidR="00E91357" w:rsidRDefault="00E91357" w:rsidP="00757290">
    <w:pPr>
      <w:pStyle w:val="Zpatvlevo"/>
      <w:rPr>
        <w:rFonts w:cs="Calibri"/>
        <w:szCs w:val="12"/>
      </w:rPr>
    </w:pPr>
  </w:p>
  <w:p w14:paraId="3C9F5826" w14:textId="77777777" w:rsidR="00E91357" w:rsidRPr="00460660" w:rsidRDefault="00E913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52EF1" w14:textId="77777777" w:rsidR="00675312" w:rsidRDefault="00675312" w:rsidP="00962258">
      <w:pPr>
        <w:spacing w:after="0" w:line="240" w:lineRule="auto"/>
      </w:pPr>
      <w:r>
        <w:separator/>
      </w:r>
    </w:p>
  </w:footnote>
  <w:footnote w:type="continuationSeparator" w:id="0">
    <w:p w14:paraId="6F6D448A" w14:textId="77777777" w:rsidR="00675312" w:rsidRDefault="006753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1357" w14:paraId="732ED753" w14:textId="77777777" w:rsidTr="00B22106">
      <w:trPr>
        <w:trHeight w:hRule="exact" w:val="936"/>
      </w:trPr>
      <w:tc>
        <w:tcPr>
          <w:tcW w:w="1361" w:type="dxa"/>
          <w:tcMar>
            <w:left w:w="0" w:type="dxa"/>
            <w:right w:w="0" w:type="dxa"/>
          </w:tcMar>
        </w:tcPr>
        <w:p w14:paraId="4E60DBDF" w14:textId="77777777" w:rsidR="00E91357" w:rsidRPr="00B8518B" w:rsidRDefault="00E91357" w:rsidP="00FC6389">
          <w:pPr>
            <w:pStyle w:val="Zpat"/>
            <w:rPr>
              <w:rStyle w:val="slostrnky"/>
            </w:rPr>
          </w:pPr>
        </w:p>
      </w:tc>
      <w:tc>
        <w:tcPr>
          <w:tcW w:w="3458" w:type="dxa"/>
          <w:shd w:val="clear" w:color="auto" w:fill="auto"/>
          <w:tcMar>
            <w:left w:w="0" w:type="dxa"/>
            <w:right w:w="0" w:type="dxa"/>
          </w:tcMar>
        </w:tcPr>
        <w:p w14:paraId="74DFDFFC" w14:textId="77777777" w:rsidR="00E91357" w:rsidRDefault="00E91357" w:rsidP="00FC6389">
          <w:pPr>
            <w:pStyle w:val="Zpat"/>
          </w:pPr>
          <w:r>
            <w:rPr>
              <w:noProof/>
              <w:lang w:eastAsia="cs-CZ"/>
            </w:rPr>
            <w:drawing>
              <wp:anchor distT="0" distB="0" distL="114300" distR="114300" simplePos="0" relativeHeight="251674624" behindDoc="0" locked="1" layoutInCell="1" allowOverlap="1" wp14:anchorId="6B29669D" wp14:editId="2E528B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BA0CEEA" w14:textId="77777777" w:rsidR="00E91357" w:rsidRPr="00D6163D" w:rsidRDefault="00E91357" w:rsidP="00FC6389">
          <w:pPr>
            <w:pStyle w:val="Druhdokumentu"/>
          </w:pPr>
        </w:p>
      </w:tc>
    </w:tr>
    <w:tr w:rsidR="00E91357" w14:paraId="79C04556" w14:textId="77777777" w:rsidTr="00B22106">
      <w:trPr>
        <w:trHeight w:hRule="exact" w:val="936"/>
      </w:trPr>
      <w:tc>
        <w:tcPr>
          <w:tcW w:w="1361" w:type="dxa"/>
          <w:tcMar>
            <w:left w:w="0" w:type="dxa"/>
            <w:right w:w="0" w:type="dxa"/>
          </w:tcMar>
        </w:tcPr>
        <w:p w14:paraId="67076FB4" w14:textId="77777777" w:rsidR="00E91357" w:rsidRPr="00B8518B" w:rsidRDefault="00E91357" w:rsidP="00FC6389">
          <w:pPr>
            <w:pStyle w:val="Zpat"/>
            <w:rPr>
              <w:rStyle w:val="slostrnky"/>
            </w:rPr>
          </w:pPr>
        </w:p>
      </w:tc>
      <w:tc>
        <w:tcPr>
          <w:tcW w:w="3458" w:type="dxa"/>
          <w:shd w:val="clear" w:color="auto" w:fill="auto"/>
          <w:tcMar>
            <w:left w:w="0" w:type="dxa"/>
            <w:right w:w="0" w:type="dxa"/>
          </w:tcMar>
        </w:tcPr>
        <w:p w14:paraId="2355439B" w14:textId="77777777" w:rsidR="00E91357" w:rsidRDefault="00E91357" w:rsidP="00FC6389">
          <w:pPr>
            <w:pStyle w:val="Zpat"/>
          </w:pPr>
        </w:p>
      </w:tc>
      <w:tc>
        <w:tcPr>
          <w:tcW w:w="5756" w:type="dxa"/>
          <w:shd w:val="clear" w:color="auto" w:fill="auto"/>
          <w:tcMar>
            <w:left w:w="0" w:type="dxa"/>
            <w:right w:w="0" w:type="dxa"/>
          </w:tcMar>
        </w:tcPr>
        <w:p w14:paraId="190F446A" w14:textId="77777777" w:rsidR="00E91357" w:rsidRPr="00D6163D" w:rsidRDefault="00E91357" w:rsidP="00FC6389">
          <w:pPr>
            <w:pStyle w:val="Druhdokumentu"/>
          </w:pPr>
        </w:p>
      </w:tc>
    </w:tr>
  </w:tbl>
  <w:p w14:paraId="6030E23C" w14:textId="77777777" w:rsidR="00E91357" w:rsidRPr="00D6163D" w:rsidRDefault="00E91357" w:rsidP="00FC6389">
    <w:pPr>
      <w:pStyle w:val="Zhlav"/>
      <w:rPr>
        <w:sz w:val="8"/>
        <w:szCs w:val="8"/>
      </w:rPr>
    </w:pPr>
  </w:p>
  <w:p w14:paraId="4E640A83" w14:textId="77777777" w:rsidR="00E91357" w:rsidRPr="00460660" w:rsidRDefault="00E913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AD00182"/>
    <w:multiLevelType w:val="hybridMultilevel"/>
    <w:tmpl w:val="F244B53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BF15B9"/>
    <w:multiLevelType w:val="hybridMultilevel"/>
    <w:tmpl w:val="B8D1140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4"/>
  </w:num>
  <w:num w:numId="4">
    <w:abstractNumId w:val="9"/>
  </w:num>
  <w:num w:numId="5">
    <w:abstractNumId w:val="10"/>
  </w:num>
  <w:num w:numId="6">
    <w:abstractNumId w:val="5"/>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9"/>
  </w:num>
  <w:num w:numId="12">
    <w:abstractNumId w:val="10"/>
  </w:num>
  <w:num w:numId="13">
    <w:abstractNumId w:val="11"/>
  </w:num>
  <w:num w:numId="14">
    <w:abstractNumId w:val="2"/>
  </w:num>
  <w:num w:numId="15">
    <w:abstractNumId w:val="5"/>
  </w:num>
  <w:num w:numId="16">
    <w:abstractNumId w:val="12"/>
  </w:num>
  <w:num w:numId="17">
    <w:abstractNumId w:val="12"/>
  </w:num>
  <w:num w:numId="18">
    <w:abstractNumId w:val="12"/>
  </w:num>
  <w:num w:numId="19">
    <w:abstractNumId w:val="7"/>
  </w:num>
  <w:num w:numId="20">
    <w:abstractNumId w:val="0"/>
  </w:num>
  <w:num w:numId="21">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184"/>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4E8E"/>
    <w:rsid w:val="00045576"/>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408F"/>
    <w:rsid w:val="000B4EB8"/>
    <w:rsid w:val="000C41F2"/>
    <w:rsid w:val="000C5E5B"/>
    <w:rsid w:val="000C618D"/>
    <w:rsid w:val="000C7E5E"/>
    <w:rsid w:val="000D22C4"/>
    <w:rsid w:val="000D27D1"/>
    <w:rsid w:val="000D6539"/>
    <w:rsid w:val="000E1A7F"/>
    <w:rsid w:val="000E335E"/>
    <w:rsid w:val="000E4E36"/>
    <w:rsid w:val="000E6756"/>
    <w:rsid w:val="000F15F1"/>
    <w:rsid w:val="000F68E8"/>
    <w:rsid w:val="00103B38"/>
    <w:rsid w:val="0010428D"/>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4CF7"/>
    <w:rsid w:val="001458CB"/>
    <w:rsid w:val="001458F9"/>
    <w:rsid w:val="00145E32"/>
    <w:rsid w:val="00146BCB"/>
    <w:rsid w:val="001476BD"/>
    <w:rsid w:val="0015027B"/>
    <w:rsid w:val="00153B6C"/>
    <w:rsid w:val="001603BD"/>
    <w:rsid w:val="00164C06"/>
    <w:rsid w:val="001656A2"/>
    <w:rsid w:val="001670EE"/>
    <w:rsid w:val="0017050C"/>
    <w:rsid w:val="00170EC5"/>
    <w:rsid w:val="001747C1"/>
    <w:rsid w:val="00177D6B"/>
    <w:rsid w:val="00184334"/>
    <w:rsid w:val="001860E7"/>
    <w:rsid w:val="00187CC6"/>
    <w:rsid w:val="00191F90"/>
    <w:rsid w:val="0019235F"/>
    <w:rsid w:val="001960FD"/>
    <w:rsid w:val="001976B3"/>
    <w:rsid w:val="00197D96"/>
    <w:rsid w:val="001A3B3C"/>
    <w:rsid w:val="001A649E"/>
    <w:rsid w:val="001B1882"/>
    <w:rsid w:val="001B3CD3"/>
    <w:rsid w:val="001B4180"/>
    <w:rsid w:val="001B4E74"/>
    <w:rsid w:val="001B531E"/>
    <w:rsid w:val="001B6316"/>
    <w:rsid w:val="001B7668"/>
    <w:rsid w:val="001C48DE"/>
    <w:rsid w:val="001C645F"/>
    <w:rsid w:val="001D1CE9"/>
    <w:rsid w:val="001D39DE"/>
    <w:rsid w:val="001E351F"/>
    <w:rsid w:val="001E678E"/>
    <w:rsid w:val="001E78D3"/>
    <w:rsid w:val="001E78DA"/>
    <w:rsid w:val="001F06EA"/>
    <w:rsid w:val="001F1699"/>
    <w:rsid w:val="001F1D6B"/>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654"/>
    <w:rsid w:val="00240B81"/>
    <w:rsid w:val="00240E11"/>
    <w:rsid w:val="002440B5"/>
    <w:rsid w:val="00246914"/>
    <w:rsid w:val="00247D01"/>
    <w:rsid w:val="0025030F"/>
    <w:rsid w:val="00250479"/>
    <w:rsid w:val="00250AAA"/>
    <w:rsid w:val="0025283D"/>
    <w:rsid w:val="002548B5"/>
    <w:rsid w:val="0025751E"/>
    <w:rsid w:val="00261A5B"/>
    <w:rsid w:val="00262E5B"/>
    <w:rsid w:val="00264D52"/>
    <w:rsid w:val="002717EE"/>
    <w:rsid w:val="002723B9"/>
    <w:rsid w:val="00273D82"/>
    <w:rsid w:val="0027422E"/>
    <w:rsid w:val="00275272"/>
    <w:rsid w:val="00276AC4"/>
    <w:rsid w:val="00276AFE"/>
    <w:rsid w:val="00286B2D"/>
    <w:rsid w:val="0029043F"/>
    <w:rsid w:val="002944A6"/>
    <w:rsid w:val="002A3B57"/>
    <w:rsid w:val="002A416D"/>
    <w:rsid w:val="002B2A79"/>
    <w:rsid w:val="002B6B58"/>
    <w:rsid w:val="002C1924"/>
    <w:rsid w:val="002C31BF"/>
    <w:rsid w:val="002D2102"/>
    <w:rsid w:val="002D5307"/>
    <w:rsid w:val="002D5715"/>
    <w:rsid w:val="002D5B86"/>
    <w:rsid w:val="002D7FD6"/>
    <w:rsid w:val="002E0CD7"/>
    <w:rsid w:val="002E0CFB"/>
    <w:rsid w:val="002E0DBA"/>
    <w:rsid w:val="002E0E29"/>
    <w:rsid w:val="002E1905"/>
    <w:rsid w:val="002E2A6B"/>
    <w:rsid w:val="002E305A"/>
    <w:rsid w:val="002E3C78"/>
    <w:rsid w:val="002E40D5"/>
    <w:rsid w:val="002E5C7B"/>
    <w:rsid w:val="002E6D26"/>
    <w:rsid w:val="002F31F1"/>
    <w:rsid w:val="002F4333"/>
    <w:rsid w:val="002F6173"/>
    <w:rsid w:val="0030057C"/>
    <w:rsid w:val="003039B2"/>
    <w:rsid w:val="00304DAF"/>
    <w:rsid w:val="00307207"/>
    <w:rsid w:val="00310817"/>
    <w:rsid w:val="003130A4"/>
    <w:rsid w:val="003137DF"/>
    <w:rsid w:val="00313E2E"/>
    <w:rsid w:val="003175F1"/>
    <w:rsid w:val="003202DC"/>
    <w:rsid w:val="00321E3E"/>
    <w:rsid w:val="003229ED"/>
    <w:rsid w:val="003254A3"/>
    <w:rsid w:val="00327EEF"/>
    <w:rsid w:val="0033239F"/>
    <w:rsid w:val="00334918"/>
    <w:rsid w:val="00335175"/>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7237"/>
    <w:rsid w:val="003A72CE"/>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3F7412"/>
    <w:rsid w:val="00400AB1"/>
    <w:rsid w:val="004012C9"/>
    <w:rsid w:val="00402BD6"/>
    <w:rsid w:val="00402E3C"/>
    <w:rsid w:val="0040435C"/>
    <w:rsid w:val="00404F88"/>
    <w:rsid w:val="004078F3"/>
    <w:rsid w:val="00407F22"/>
    <w:rsid w:val="00410C44"/>
    <w:rsid w:val="00412D61"/>
    <w:rsid w:val="004211D8"/>
    <w:rsid w:val="0042581E"/>
    <w:rsid w:val="00426465"/>
    <w:rsid w:val="00426CA4"/>
    <w:rsid w:val="00427794"/>
    <w:rsid w:val="00432233"/>
    <w:rsid w:val="0043237D"/>
    <w:rsid w:val="004337FB"/>
    <w:rsid w:val="00443210"/>
    <w:rsid w:val="0044359F"/>
    <w:rsid w:val="0044484E"/>
    <w:rsid w:val="004461DF"/>
    <w:rsid w:val="00450F07"/>
    <w:rsid w:val="00453CD3"/>
    <w:rsid w:val="00455B83"/>
    <w:rsid w:val="004570EC"/>
    <w:rsid w:val="00460660"/>
    <w:rsid w:val="00462A46"/>
    <w:rsid w:val="00462DB8"/>
    <w:rsid w:val="00463785"/>
    <w:rsid w:val="00463BD5"/>
    <w:rsid w:val="00464BA9"/>
    <w:rsid w:val="00464D4A"/>
    <w:rsid w:val="004716BA"/>
    <w:rsid w:val="0047235C"/>
    <w:rsid w:val="004725AC"/>
    <w:rsid w:val="0047647C"/>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787C"/>
    <w:rsid w:val="004D6F0C"/>
    <w:rsid w:val="004D75D7"/>
    <w:rsid w:val="004D7D8C"/>
    <w:rsid w:val="004E1007"/>
    <w:rsid w:val="004E28F5"/>
    <w:rsid w:val="004E3E76"/>
    <w:rsid w:val="004E524B"/>
    <w:rsid w:val="004E7A1F"/>
    <w:rsid w:val="004F3617"/>
    <w:rsid w:val="004F4B9B"/>
    <w:rsid w:val="004F70CD"/>
    <w:rsid w:val="00500C8E"/>
    <w:rsid w:val="0050666E"/>
    <w:rsid w:val="00507E18"/>
    <w:rsid w:val="00511AB9"/>
    <w:rsid w:val="00515137"/>
    <w:rsid w:val="00522673"/>
    <w:rsid w:val="00523BB5"/>
    <w:rsid w:val="00523EA7"/>
    <w:rsid w:val="00525187"/>
    <w:rsid w:val="0052735A"/>
    <w:rsid w:val="00531CB9"/>
    <w:rsid w:val="00532F79"/>
    <w:rsid w:val="005334A9"/>
    <w:rsid w:val="00535966"/>
    <w:rsid w:val="00535B20"/>
    <w:rsid w:val="005403D3"/>
    <w:rsid w:val="005406EB"/>
    <w:rsid w:val="00540E65"/>
    <w:rsid w:val="00540FAD"/>
    <w:rsid w:val="00544B1A"/>
    <w:rsid w:val="00545AD1"/>
    <w:rsid w:val="005522AA"/>
    <w:rsid w:val="00553375"/>
    <w:rsid w:val="00553A91"/>
    <w:rsid w:val="00554840"/>
    <w:rsid w:val="00554D0D"/>
    <w:rsid w:val="00555884"/>
    <w:rsid w:val="0055798A"/>
    <w:rsid w:val="00557FA1"/>
    <w:rsid w:val="0056210F"/>
    <w:rsid w:val="00562909"/>
    <w:rsid w:val="0056407F"/>
    <w:rsid w:val="00565D08"/>
    <w:rsid w:val="005736B7"/>
    <w:rsid w:val="00575E5A"/>
    <w:rsid w:val="00580245"/>
    <w:rsid w:val="005835C2"/>
    <w:rsid w:val="00585A86"/>
    <w:rsid w:val="0058742A"/>
    <w:rsid w:val="00587CA4"/>
    <w:rsid w:val="00590B8A"/>
    <w:rsid w:val="0059522A"/>
    <w:rsid w:val="005A1F44"/>
    <w:rsid w:val="005A499F"/>
    <w:rsid w:val="005A5E00"/>
    <w:rsid w:val="005A7042"/>
    <w:rsid w:val="005C4F2D"/>
    <w:rsid w:val="005D1608"/>
    <w:rsid w:val="005D1B50"/>
    <w:rsid w:val="005D2C6C"/>
    <w:rsid w:val="005D3C39"/>
    <w:rsid w:val="005D5CE2"/>
    <w:rsid w:val="005D7706"/>
    <w:rsid w:val="005E0049"/>
    <w:rsid w:val="005E1267"/>
    <w:rsid w:val="005F0383"/>
    <w:rsid w:val="005F63AC"/>
    <w:rsid w:val="00601A8C"/>
    <w:rsid w:val="0060289C"/>
    <w:rsid w:val="006045D4"/>
    <w:rsid w:val="0061068E"/>
    <w:rsid w:val="006115D3"/>
    <w:rsid w:val="00612EDB"/>
    <w:rsid w:val="00613D3A"/>
    <w:rsid w:val="006146BF"/>
    <w:rsid w:val="006149D2"/>
    <w:rsid w:val="00614E71"/>
    <w:rsid w:val="00616EAA"/>
    <w:rsid w:val="00616F81"/>
    <w:rsid w:val="006208DF"/>
    <w:rsid w:val="00621BA9"/>
    <w:rsid w:val="00625BE6"/>
    <w:rsid w:val="00634834"/>
    <w:rsid w:val="00636833"/>
    <w:rsid w:val="00645371"/>
    <w:rsid w:val="006501CA"/>
    <w:rsid w:val="00652C01"/>
    <w:rsid w:val="0065491E"/>
    <w:rsid w:val="00655976"/>
    <w:rsid w:val="00655F45"/>
    <w:rsid w:val="0065610E"/>
    <w:rsid w:val="006606DB"/>
    <w:rsid w:val="00660AD3"/>
    <w:rsid w:val="00662818"/>
    <w:rsid w:val="00666DE8"/>
    <w:rsid w:val="00673E44"/>
    <w:rsid w:val="00675312"/>
    <w:rsid w:val="006776B6"/>
    <w:rsid w:val="00682207"/>
    <w:rsid w:val="00686559"/>
    <w:rsid w:val="0069136C"/>
    <w:rsid w:val="006921C2"/>
    <w:rsid w:val="00693150"/>
    <w:rsid w:val="006952C7"/>
    <w:rsid w:val="00695EBB"/>
    <w:rsid w:val="00695F35"/>
    <w:rsid w:val="006972D4"/>
    <w:rsid w:val="0069770B"/>
    <w:rsid w:val="00697A72"/>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37"/>
    <w:rsid w:val="006C31D3"/>
    <w:rsid w:val="006C442A"/>
    <w:rsid w:val="006C49F2"/>
    <w:rsid w:val="006C761E"/>
    <w:rsid w:val="006D5184"/>
    <w:rsid w:val="006E0578"/>
    <w:rsid w:val="006E2751"/>
    <w:rsid w:val="006E2FFA"/>
    <w:rsid w:val="006E314D"/>
    <w:rsid w:val="006F0578"/>
    <w:rsid w:val="006F455E"/>
    <w:rsid w:val="006F70E0"/>
    <w:rsid w:val="007020E6"/>
    <w:rsid w:val="00710723"/>
    <w:rsid w:val="007161BD"/>
    <w:rsid w:val="007171C2"/>
    <w:rsid w:val="00720802"/>
    <w:rsid w:val="0072238B"/>
    <w:rsid w:val="00723ED1"/>
    <w:rsid w:val="00731EF3"/>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48A9"/>
    <w:rsid w:val="00766846"/>
    <w:rsid w:val="0076790E"/>
    <w:rsid w:val="00770601"/>
    <w:rsid w:val="0077673A"/>
    <w:rsid w:val="00776C2B"/>
    <w:rsid w:val="00781F41"/>
    <w:rsid w:val="00782AD6"/>
    <w:rsid w:val="007846E1"/>
    <w:rsid w:val="007847D6"/>
    <w:rsid w:val="00784EFE"/>
    <w:rsid w:val="00794C0E"/>
    <w:rsid w:val="00797BF3"/>
    <w:rsid w:val="00797E5F"/>
    <w:rsid w:val="007A202B"/>
    <w:rsid w:val="007A4FA9"/>
    <w:rsid w:val="007A5172"/>
    <w:rsid w:val="007A67A0"/>
    <w:rsid w:val="007B133E"/>
    <w:rsid w:val="007B1A9D"/>
    <w:rsid w:val="007B1F2E"/>
    <w:rsid w:val="007B276F"/>
    <w:rsid w:val="007B54CD"/>
    <w:rsid w:val="007B570C"/>
    <w:rsid w:val="007C0F65"/>
    <w:rsid w:val="007C15BD"/>
    <w:rsid w:val="007C4C8F"/>
    <w:rsid w:val="007D41FF"/>
    <w:rsid w:val="007E0E61"/>
    <w:rsid w:val="007E4A6E"/>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2785C"/>
    <w:rsid w:val="0083197D"/>
    <w:rsid w:val="00831E0F"/>
    <w:rsid w:val="00834146"/>
    <w:rsid w:val="00834AE2"/>
    <w:rsid w:val="00835F5C"/>
    <w:rsid w:val="008444F1"/>
    <w:rsid w:val="008453C5"/>
    <w:rsid w:val="00845A0A"/>
    <w:rsid w:val="00846789"/>
    <w:rsid w:val="00847078"/>
    <w:rsid w:val="00851F4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3FBE"/>
    <w:rsid w:val="008A4FE4"/>
    <w:rsid w:val="008B2B40"/>
    <w:rsid w:val="008B391B"/>
    <w:rsid w:val="008B5C64"/>
    <w:rsid w:val="008B60A4"/>
    <w:rsid w:val="008C1BFC"/>
    <w:rsid w:val="008C24A8"/>
    <w:rsid w:val="008C50F3"/>
    <w:rsid w:val="008C51A4"/>
    <w:rsid w:val="008C7EFE"/>
    <w:rsid w:val="008D03B9"/>
    <w:rsid w:val="008D0D79"/>
    <w:rsid w:val="008D2896"/>
    <w:rsid w:val="008D30C7"/>
    <w:rsid w:val="008D34E6"/>
    <w:rsid w:val="008D3845"/>
    <w:rsid w:val="008E0B49"/>
    <w:rsid w:val="008E200C"/>
    <w:rsid w:val="008E3E00"/>
    <w:rsid w:val="008E54C8"/>
    <w:rsid w:val="008F18D6"/>
    <w:rsid w:val="008F2C9B"/>
    <w:rsid w:val="008F797B"/>
    <w:rsid w:val="0090019A"/>
    <w:rsid w:val="009018AE"/>
    <w:rsid w:val="00904780"/>
    <w:rsid w:val="009048B2"/>
    <w:rsid w:val="00904CC9"/>
    <w:rsid w:val="0090635B"/>
    <w:rsid w:val="00912E55"/>
    <w:rsid w:val="00914F81"/>
    <w:rsid w:val="00917BAD"/>
    <w:rsid w:val="00921A2E"/>
    <w:rsid w:val="00922385"/>
    <w:rsid w:val="009223DF"/>
    <w:rsid w:val="009226C1"/>
    <w:rsid w:val="00923406"/>
    <w:rsid w:val="009237FD"/>
    <w:rsid w:val="0092529B"/>
    <w:rsid w:val="00930A74"/>
    <w:rsid w:val="00930A9B"/>
    <w:rsid w:val="00933FD0"/>
    <w:rsid w:val="00935365"/>
    <w:rsid w:val="00935956"/>
    <w:rsid w:val="00936091"/>
    <w:rsid w:val="00936D2A"/>
    <w:rsid w:val="00940734"/>
    <w:rsid w:val="00940D8A"/>
    <w:rsid w:val="00942CF3"/>
    <w:rsid w:val="00950944"/>
    <w:rsid w:val="00957F1F"/>
    <w:rsid w:val="00962258"/>
    <w:rsid w:val="00967398"/>
    <w:rsid w:val="009678B7"/>
    <w:rsid w:val="00967F48"/>
    <w:rsid w:val="009717F1"/>
    <w:rsid w:val="0097239D"/>
    <w:rsid w:val="009774EB"/>
    <w:rsid w:val="00977EE5"/>
    <w:rsid w:val="00980173"/>
    <w:rsid w:val="00980EEF"/>
    <w:rsid w:val="00981A8E"/>
    <w:rsid w:val="009903C3"/>
    <w:rsid w:val="00990ADE"/>
    <w:rsid w:val="009920E1"/>
    <w:rsid w:val="00992D9C"/>
    <w:rsid w:val="00992FC6"/>
    <w:rsid w:val="00995B1A"/>
    <w:rsid w:val="00996CB8"/>
    <w:rsid w:val="009A404E"/>
    <w:rsid w:val="009B2E97"/>
    <w:rsid w:val="009B303C"/>
    <w:rsid w:val="009B50C1"/>
    <w:rsid w:val="009B5146"/>
    <w:rsid w:val="009B5181"/>
    <w:rsid w:val="009C016F"/>
    <w:rsid w:val="009C418E"/>
    <w:rsid w:val="009C442C"/>
    <w:rsid w:val="009C4EEA"/>
    <w:rsid w:val="009D2FC5"/>
    <w:rsid w:val="009D343C"/>
    <w:rsid w:val="009D5183"/>
    <w:rsid w:val="009D623F"/>
    <w:rsid w:val="009E07F4"/>
    <w:rsid w:val="009E09BE"/>
    <w:rsid w:val="009E1D5F"/>
    <w:rsid w:val="009E2EF6"/>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23726"/>
    <w:rsid w:val="00A23CD5"/>
    <w:rsid w:val="00A31269"/>
    <w:rsid w:val="00A35340"/>
    <w:rsid w:val="00A4050F"/>
    <w:rsid w:val="00A4561A"/>
    <w:rsid w:val="00A47324"/>
    <w:rsid w:val="00A47B7A"/>
    <w:rsid w:val="00A50641"/>
    <w:rsid w:val="00A51ACE"/>
    <w:rsid w:val="00A530BF"/>
    <w:rsid w:val="00A535EA"/>
    <w:rsid w:val="00A615C6"/>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94C2F"/>
    <w:rsid w:val="00A94F0E"/>
    <w:rsid w:val="00A94F6C"/>
    <w:rsid w:val="00A95445"/>
    <w:rsid w:val="00A97BF8"/>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2338"/>
    <w:rsid w:val="00B13A26"/>
    <w:rsid w:val="00B15371"/>
    <w:rsid w:val="00B15D0D"/>
    <w:rsid w:val="00B22106"/>
    <w:rsid w:val="00B31D98"/>
    <w:rsid w:val="00B331AB"/>
    <w:rsid w:val="00B344A3"/>
    <w:rsid w:val="00B36E71"/>
    <w:rsid w:val="00B36EEF"/>
    <w:rsid w:val="00B413E7"/>
    <w:rsid w:val="00B44CC6"/>
    <w:rsid w:val="00B46BA5"/>
    <w:rsid w:val="00B479CC"/>
    <w:rsid w:val="00B50AB2"/>
    <w:rsid w:val="00B53E41"/>
    <w:rsid w:val="00B5431A"/>
    <w:rsid w:val="00B54C83"/>
    <w:rsid w:val="00B54FBB"/>
    <w:rsid w:val="00B56EB2"/>
    <w:rsid w:val="00B61D30"/>
    <w:rsid w:val="00B64691"/>
    <w:rsid w:val="00B75605"/>
    <w:rsid w:val="00B75DE2"/>
    <w:rsid w:val="00B75EE1"/>
    <w:rsid w:val="00B77481"/>
    <w:rsid w:val="00B81CBE"/>
    <w:rsid w:val="00B8518B"/>
    <w:rsid w:val="00B857AB"/>
    <w:rsid w:val="00B861EA"/>
    <w:rsid w:val="00B90FC2"/>
    <w:rsid w:val="00B91029"/>
    <w:rsid w:val="00B91AE8"/>
    <w:rsid w:val="00B93566"/>
    <w:rsid w:val="00B94742"/>
    <w:rsid w:val="00B94F10"/>
    <w:rsid w:val="00B95A4C"/>
    <w:rsid w:val="00B965D0"/>
    <w:rsid w:val="00B97CC3"/>
    <w:rsid w:val="00BA2F47"/>
    <w:rsid w:val="00BB04DD"/>
    <w:rsid w:val="00BB5275"/>
    <w:rsid w:val="00BC0405"/>
    <w:rsid w:val="00BC06C4"/>
    <w:rsid w:val="00BC5413"/>
    <w:rsid w:val="00BC5755"/>
    <w:rsid w:val="00BC62DD"/>
    <w:rsid w:val="00BD2B67"/>
    <w:rsid w:val="00BD6C04"/>
    <w:rsid w:val="00BD735A"/>
    <w:rsid w:val="00BD76C3"/>
    <w:rsid w:val="00BD7E91"/>
    <w:rsid w:val="00BD7F0D"/>
    <w:rsid w:val="00BE06DC"/>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3FA2"/>
    <w:rsid w:val="00C85035"/>
    <w:rsid w:val="00C8578E"/>
    <w:rsid w:val="00C86957"/>
    <w:rsid w:val="00C91DC3"/>
    <w:rsid w:val="00C93497"/>
    <w:rsid w:val="00C95162"/>
    <w:rsid w:val="00C95790"/>
    <w:rsid w:val="00CA4B8C"/>
    <w:rsid w:val="00CA71A9"/>
    <w:rsid w:val="00CB05FC"/>
    <w:rsid w:val="00CB6A37"/>
    <w:rsid w:val="00CB7684"/>
    <w:rsid w:val="00CC11FB"/>
    <w:rsid w:val="00CC2699"/>
    <w:rsid w:val="00CC57EA"/>
    <w:rsid w:val="00CC7C8F"/>
    <w:rsid w:val="00CD1383"/>
    <w:rsid w:val="00CD1FC4"/>
    <w:rsid w:val="00CE1C97"/>
    <w:rsid w:val="00CF034F"/>
    <w:rsid w:val="00CF2936"/>
    <w:rsid w:val="00CF487B"/>
    <w:rsid w:val="00D0273B"/>
    <w:rsid w:val="00D02F18"/>
    <w:rsid w:val="00D034A0"/>
    <w:rsid w:val="00D04909"/>
    <w:rsid w:val="00D0593D"/>
    <w:rsid w:val="00D06214"/>
    <w:rsid w:val="00D0732C"/>
    <w:rsid w:val="00D12130"/>
    <w:rsid w:val="00D12C76"/>
    <w:rsid w:val="00D173CC"/>
    <w:rsid w:val="00D21061"/>
    <w:rsid w:val="00D2244B"/>
    <w:rsid w:val="00D24AE7"/>
    <w:rsid w:val="00D24DA7"/>
    <w:rsid w:val="00D271D7"/>
    <w:rsid w:val="00D27E08"/>
    <w:rsid w:val="00D322B7"/>
    <w:rsid w:val="00D33D4C"/>
    <w:rsid w:val="00D4108E"/>
    <w:rsid w:val="00D45370"/>
    <w:rsid w:val="00D521D0"/>
    <w:rsid w:val="00D55077"/>
    <w:rsid w:val="00D6163D"/>
    <w:rsid w:val="00D61BB3"/>
    <w:rsid w:val="00D67D3D"/>
    <w:rsid w:val="00D771F6"/>
    <w:rsid w:val="00D77E53"/>
    <w:rsid w:val="00D80E63"/>
    <w:rsid w:val="00D831A3"/>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398"/>
    <w:rsid w:val="00DA7BD2"/>
    <w:rsid w:val="00DB52E5"/>
    <w:rsid w:val="00DB58AA"/>
    <w:rsid w:val="00DB6450"/>
    <w:rsid w:val="00DC4237"/>
    <w:rsid w:val="00DC430B"/>
    <w:rsid w:val="00DC60F1"/>
    <w:rsid w:val="00DD46F3"/>
    <w:rsid w:val="00DE39FF"/>
    <w:rsid w:val="00DE51A5"/>
    <w:rsid w:val="00DE56F2"/>
    <w:rsid w:val="00DF116D"/>
    <w:rsid w:val="00DF4DDD"/>
    <w:rsid w:val="00DF7BAA"/>
    <w:rsid w:val="00E0099E"/>
    <w:rsid w:val="00E01124"/>
    <w:rsid w:val="00E014A7"/>
    <w:rsid w:val="00E03018"/>
    <w:rsid w:val="00E03689"/>
    <w:rsid w:val="00E03B03"/>
    <w:rsid w:val="00E04A7B"/>
    <w:rsid w:val="00E10E36"/>
    <w:rsid w:val="00E125E0"/>
    <w:rsid w:val="00E13140"/>
    <w:rsid w:val="00E13A73"/>
    <w:rsid w:val="00E14972"/>
    <w:rsid w:val="00E15EFE"/>
    <w:rsid w:val="00E16FF7"/>
    <w:rsid w:val="00E1732F"/>
    <w:rsid w:val="00E20AE7"/>
    <w:rsid w:val="00E2241A"/>
    <w:rsid w:val="00E26D68"/>
    <w:rsid w:val="00E311B8"/>
    <w:rsid w:val="00E31C29"/>
    <w:rsid w:val="00E3341A"/>
    <w:rsid w:val="00E33CB3"/>
    <w:rsid w:val="00E37AC7"/>
    <w:rsid w:val="00E37E06"/>
    <w:rsid w:val="00E42BBE"/>
    <w:rsid w:val="00E44045"/>
    <w:rsid w:val="00E516F2"/>
    <w:rsid w:val="00E536EF"/>
    <w:rsid w:val="00E53B8F"/>
    <w:rsid w:val="00E618C4"/>
    <w:rsid w:val="00E67108"/>
    <w:rsid w:val="00E67218"/>
    <w:rsid w:val="00E70AB8"/>
    <w:rsid w:val="00E7218A"/>
    <w:rsid w:val="00E726BC"/>
    <w:rsid w:val="00E739C5"/>
    <w:rsid w:val="00E84C3A"/>
    <w:rsid w:val="00E867EC"/>
    <w:rsid w:val="00E86EF7"/>
    <w:rsid w:val="00E878EE"/>
    <w:rsid w:val="00E910D4"/>
    <w:rsid w:val="00E91357"/>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6D35"/>
    <w:rsid w:val="00EC75ED"/>
    <w:rsid w:val="00ED0703"/>
    <w:rsid w:val="00ED1089"/>
    <w:rsid w:val="00ED14BD"/>
    <w:rsid w:val="00ED1E11"/>
    <w:rsid w:val="00ED2516"/>
    <w:rsid w:val="00ED2AC4"/>
    <w:rsid w:val="00ED7E86"/>
    <w:rsid w:val="00EE3B17"/>
    <w:rsid w:val="00EE75CA"/>
    <w:rsid w:val="00EF1373"/>
    <w:rsid w:val="00EF50A7"/>
    <w:rsid w:val="00F016C7"/>
    <w:rsid w:val="00F01B21"/>
    <w:rsid w:val="00F02597"/>
    <w:rsid w:val="00F10AF7"/>
    <w:rsid w:val="00F10C74"/>
    <w:rsid w:val="00F116B6"/>
    <w:rsid w:val="00F11928"/>
    <w:rsid w:val="00F12DEC"/>
    <w:rsid w:val="00F1481D"/>
    <w:rsid w:val="00F1715C"/>
    <w:rsid w:val="00F24845"/>
    <w:rsid w:val="00F310F8"/>
    <w:rsid w:val="00F331C1"/>
    <w:rsid w:val="00F336EC"/>
    <w:rsid w:val="00F35939"/>
    <w:rsid w:val="00F40272"/>
    <w:rsid w:val="00F41D93"/>
    <w:rsid w:val="00F4273A"/>
    <w:rsid w:val="00F43984"/>
    <w:rsid w:val="00F45607"/>
    <w:rsid w:val="00F4722B"/>
    <w:rsid w:val="00F51AC1"/>
    <w:rsid w:val="00F54432"/>
    <w:rsid w:val="00F60DF5"/>
    <w:rsid w:val="00F60EBA"/>
    <w:rsid w:val="00F63E79"/>
    <w:rsid w:val="00F659EB"/>
    <w:rsid w:val="00F66312"/>
    <w:rsid w:val="00F66DA9"/>
    <w:rsid w:val="00F673CB"/>
    <w:rsid w:val="00F70416"/>
    <w:rsid w:val="00F705D1"/>
    <w:rsid w:val="00F7171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A554C"/>
    <w:rsid w:val="00FB2C0F"/>
    <w:rsid w:val="00FB3274"/>
    <w:rsid w:val="00FB5DE8"/>
    <w:rsid w:val="00FB6342"/>
    <w:rsid w:val="00FC4D1B"/>
    <w:rsid w:val="00FC6389"/>
    <w:rsid w:val="00FD55A7"/>
    <w:rsid w:val="00FD5604"/>
    <w:rsid w:val="00FE0699"/>
    <w:rsid w:val="00FE5309"/>
    <w:rsid w:val="00FE5F22"/>
    <w:rsid w:val="00FE69DC"/>
    <w:rsid w:val="00FE6AEC"/>
    <w:rsid w:val="00FE6D68"/>
    <w:rsid w:val="00FF1091"/>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20D8A3"/>
  <w15:docId w15:val="{2F5542CA-C88C-43B0-99F4-FF2A877BD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Default">
    <w:name w:val="Default"/>
    <w:rsid w:val="00507E1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493913756">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6Wvmik3JHfg&amp;list=PL_9qD8YjiAuwqoQVNhzalEcabFyAsZbJy&amp;index=8"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95A033C7D7C44DE83114AA12C3C9C4A"/>
        <w:category>
          <w:name w:val="Obecné"/>
          <w:gallery w:val="placeholder"/>
        </w:category>
        <w:types>
          <w:type w:val="bbPlcHdr"/>
        </w:types>
        <w:behaviors>
          <w:behavior w:val="content"/>
        </w:behaviors>
        <w:guid w:val="{0A0FB9E9-DB6E-461E-AD79-52A7087262BE}"/>
      </w:docPartPr>
      <w:docPartBody>
        <w:p w:rsidR="00122CE6" w:rsidRDefault="00122CE6">
          <w:pPr>
            <w:pStyle w:val="095A033C7D7C44DE83114AA12C3C9C4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CE6"/>
    <w:rsid w:val="00122CE6"/>
    <w:rsid w:val="00272B32"/>
    <w:rsid w:val="00370E50"/>
    <w:rsid w:val="00384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95A033C7D7C44DE83114AA12C3C9C4A">
    <w:name w:val="095A033C7D7C44DE83114AA12C3C9C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828E5-4F3B-40C2-84B0-D68BE2747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2101B79-F032-4902-8801-88FF6DEEA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12</Pages>
  <Words>5021</Words>
  <Characters>29626</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R_240627</vt:lpstr>
      <vt:lpstr/>
      <vt:lpstr>Titulek 1. úrovně </vt:lpstr>
      <vt:lpstr>    Titulek 2. úrovně</vt:lpstr>
      <vt:lpstr>        Titulek 3. úrovně</vt:lpstr>
    </vt:vector>
  </TitlesOfParts>
  <Manager>Fojta@spravazeleznic.cz</Manager>
  <Company>SŽ</Company>
  <LinksUpToDate>false</LinksUpToDate>
  <CharactersWithSpaces>34578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R_240627</dc:title>
  <dc:creator>Dolejší Štěpánka</dc:creator>
  <cp:lastModifiedBy>Dolejší Štěpánka</cp:lastModifiedBy>
  <cp:revision>19</cp:revision>
  <cp:lastPrinted>2024-02-14T09:30:00Z</cp:lastPrinted>
  <dcterms:created xsi:type="dcterms:W3CDTF">2024-07-10T07:42:00Z</dcterms:created>
  <dcterms:modified xsi:type="dcterms:W3CDTF">2024-08-29T10:43:00Z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